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1B91" w14:textId="77777777" w:rsidR="00157C4C" w:rsidRDefault="00572BCE">
      <w:pPr>
        <w:pStyle w:val="Heading1"/>
      </w:pPr>
      <w:r>
        <w:t>Applicant Support Guide</w:t>
      </w:r>
    </w:p>
    <w:p w14:paraId="57786084" w14:textId="77777777" w:rsidR="00157C4C" w:rsidRDefault="00572BCE">
      <w:pPr>
        <w:pStyle w:val="IntenseQuote"/>
      </w:pPr>
      <w:r>
        <w:t>Independent Prescribing Preparatory Course Application Form</w:t>
      </w:r>
    </w:p>
    <w:p w14:paraId="30A963B9" w14:textId="510E2497" w:rsidR="00FD2A9A" w:rsidRDefault="00FD2A9A">
      <w:pPr>
        <w:pStyle w:val="Heading2"/>
      </w:pPr>
      <w:r>
        <w:t xml:space="preserve">Please note ALL sections of this application should be completed in full in order for it to be transferred to an academic for </w:t>
      </w:r>
      <w:r w:rsidR="00A96111">
        <w:t>assessment. Submission of an incomplete or incorrectly completed application may result in your application being rejected</w:t>
      </w:r>
    </w:p>
    <w:p w14:paraId="401B95CC" w14:textId="6D637FB4" w:rsidR="00157C4C" w:rsidRDefault="00572BCE">
      <w:pPr>
        <w:pStyle w:val="Heading2"/>
      </w:pPr>
      <w:r>
        <w:t>Section A: Personal Information</w:t>
      </w:r>
    </w:p>
    <w:p w14:paraId="7D4E97E2" w14:textId="77777777" w:rsidR="00157C4C" w:rsidRDefault="00572BCE">
      <w:r>
        <w:t>Name:</w:t>
      </w:r>
      <w:r>
        <w:br/>
        <w:t>Ensure your name matches your passport exactly — this will be used for verification and certification.</w:t>
      </w:r>
    </w:p>
    <w:p w14:paraId="4B25C511" w14:textId="77777777" w:rsidR="00157C4C" w:rsidRDefault="00572BCE">
      <w:r>
        <w:t>GPhC Registration Number:</w:t>
      </w:r>
      <w:r>
        <w:br/>
        <w:t>Enter your full General Pharmaceutical Council registration number.</w:t>
      </w:r>
    </w:p>
    <w:p w14:paraId="030602B5" w14:textId="77777777" w:rsidR="00157C4C" w:rsidRDefault="00572BCE">
      <w:r>
        <w:t>Date of UK Registration as a Pharmacist:</w:t>
      </w:r>
      <w:r>
        <w:br/>
        <w:t>Include the month and year you first registered in the UK. You must be a practising pharmacist.</w:t>
      </w:r>
    </w:p>
    <w:p w14:paraId="18A291F4" w14:textId="77777777" w:rsidR="00157C4C" w:rsidRDefault="00572BCE">
      <w:pPr>
        <w:pStyle w:val="Heading2"/>
      </w:pPr>
      <w:r>
        <w:t>Section B: Relevant Experience &amp; Scope of Practice</w:t>
      </w:r>
    </w:p>
    <w:p w14:paraId="2FC5F9F6" w14:textId="0473646D" w:rsidR="00157C4C" w:rsidRDefault="00572BCE">
      <w:pPr>
        <w:pStyle w:val="ListNumber"/>
      </w:pPr>
      <w:r>
        <w:t>Relevant UK Pharmacy Experience</w:t>
      </w:r>
    </w:p>
    <w:p w14:paraId="59132550" w14:textId="77777777" w:rsidR="00157C4C" w:rsidRDefault="00572BCE">
      <w:pPr>
        <w:pStyle w:val="ListBullet"/>
      </w:pPr>
      <w:r>
        <w:t>- Describe your current role and responsibilities</w:t>
      </w:r>
      <w:r>
        <w:br/>
        <w:t>- Type of setting (e.g. community, hospital, GP surgery)</w:t>
      </w:r>
      <w:r>
        <w:br/>
        <w:t>- Years in UK practice</w:t>
      </w:r>
      <w:r>
        <w:br/>
        <w:t>- Patient-facing experience</w:t>
      </w:r>
    </w:p>
    <w:p w14:paraId="4E8B4AD3" w14:textId="77777777" w:rsidR="00157C4C" w:rsidRDefault="00572BCE">
      <w:r>
        <w:t>Tip: Highlight how this experience supports your readiness to train as an Independent Prescriber.</w:t>
      </w:r>
    </w:p>
    <w:p w14:paraId="50C2558C" w14:textId="424E4737" w:rsidR="00157C4C" w:rsidRDefault="00572BCE">
      <w:pPr>
        <w:pStyle w:val="ListNumber"/>
      </w:pPr>
      <w:r>
        <w:t>Chosen Clinical/Therapeutic Area</w:t>
      </w:r>
    </w:p>
    <w:p w14:paraId="6A48CA22" w14:textId="77777777" w:rsidR="00A367C7" w:rsidRDefault="00572BCE" w:rsidP="00A367C7">
      <w:r>
        <w:t>Choose a specific condition (e.g. Hypertension, Type 2 Diabetes, Asthma). Avoid broad areas like 'Respiratory'.</w:t>
      </w:r>
    </w:p>
    <w:p w14:paraId="47175305" w14:textId="3292E8A7" w:rsidR="00157C4C" w:rsidRDefault="00572BCE" w:rsidP="00A367C7">
      <w:pPr>
        <w:pStyle w:val="ListNumber"/>
      </w:pPr>
      <w:r>
        <w:t>Developing Clinical &amp; Diagnostic Skills</w:t>
      </w:r>
    </w:p>
    <w:p w14:paraId="64D8C2AD" w14:textId="77777777" w:rsidR="00157C4C" w:rsidRDefault="00572BCE">
      <w:pPr>
        <w:pStyle w:val="ListBullet"/>
      </w:pPr>
      <w:r>
        <w:t>- Clinical skills to develop (e.g. history-taking)</w:t>
      </w:r>
      <w:r>
        <w:br/>
        <w:t>- Diagnostic aids (e.g. BP monitors, peak flow meters)</w:t>
      </w:r>
      <w:r>
        <w:br/>
        <w:t>- Outline plan with your DPP (e.g. shadowing, feedback sessions)</w:t>
      </w:r>
    </w:p>
    <w:p w14:paraId="6AB15B36" w14:textId="77777777" w:rsidR="00157C4C" w:rsidRDefault="00572BCE">
      <w:pPr>
        <w:pStyle w:val="Heading2"/>
      </w:pPr>
      <w:r>
        <w:lastRenderedPageBreak/>
        <w:t>Section C: Professional Experience &amp; CPD</w:t>
      </w:r>
    </w:p>
    <w:p w14:paraId="310503D4" w14:textId="41777D1C" w:rsidR="00157C4C" w:rsidRDefault="00572BCE">
      <w:pPr>
        <w:pStyle w:val="ListNumber"/>
      </w:pPr>
      <w:r>
        <w:t>Preparation for Prescribing Practice</w:t>
      </w:r>
    </w:p>
    <w:p w14:paraId="2870B45C" w14:textId="77777777" w:rsidR="00157C4C" w:rsidRDefault="00572BCE">
      <w:pPr>
        <w:pStyle w:val="ListBullet"/>
      </w:pPr>
      <w:r>
        <w:t>- CPD courses (e.g. consultation skills)</w:t>
      </w:r>
      <w:r>
        <w:br/>
        <w:t>- Observing prescribing clinics</w:t>
      </w:r>
      <w:r>
        <w:br/>
        <w:t>- Medicines optimisation</w:t>
      </w:r>
      <w:r>
        <w:br/>
        <w:t>- Informal mentoring</w:t>
      </w:r>
    </w:p>
    <w:p w14:paraId="06C3E6D2" w14:textId="436AEDAC" w:rsidR="00157C4C" w:rsidRDefault="00572BCE">
      <w:pPr>
        <w:pStyle w:val="ListNumber"/>
      </w:pPr>
      <w:r>
        <w:t>500–1000 Word Statement</w:t>
      </w:r>
    </w:p>
    <w:p w14:paraId="247ABF03" w14:textId="77777777" w:rsidR="00157C4C" w:rsidRDefault="00572BCE">
      <w:pPr>
        <w:pStyle w:val="ListBullet"/>
      </w:pPr>
      <w:r>
        <w:t>- Key skills: clinical reasoning, communication, shared decisions, safety</w:t>
      </w:r>
      <w:r>
        <w:br/>
        <w:t>- Use examples of interventions, MDT work</w:t>
      </w:r>
      <w:r>
        <w:br/>
        <w:t>- Refer to RPS Prescribing Competency Framework and GPhC standards</w:t>
      </w:r>
    </w:p>
    <w:p w14:paraId="13FE9CD3" w14:textId="77777777" w:rsidR="00157C4C" w:rsidRDefault="00572BCE">
      <w:pPr>
        <w:pStyle w:val="Heading2"/>
      </w:pPr>
      <w:r>
        <w:t>Section D: Designated Prescribing Practitioner (DPP)</w:t>
      </w:r>
    </w:p>
    <w:p w14:paraId="29D3101D" w14:textId="77777777" w:rsidR="00157C4C" w:rsidRDefault="00572BCE">
      <w:pPr>
        <w:pStyle w:val="ListBullet"/>
      </w:pPr>
      <w:r>
        <w:t>Your DPP must:</w:t>
      </w:r>
      <w:r>
        <w:br/>
        <w:t>- Be a prescriber with 3+ years of experience</w:t>
      </w:r>
      <w:r>
        <w:br/>
        <w:t>- Have expertise in your clinical area</w:t>
      </w:r>
      <w:r>
        <w:br/>
        <w:t>- Supervise 90 hours (12 days)</w:t>
      </w:r>
      <w:r>
        <w:br/>
        <w:t>- Be supported by their employer</w:t>
      </w:r>
    </w:p>
    <w:p w14:paraId="211DEAA0" w14:textId="7FA8CB03" w:rsidR="00157C4C" w:rsidRDefault="00572BCE">
      <w:r>
        <w:t>Ensure their section is fully completed and signed</w:t>
      </w:r>
      <w:r w:rsidR="00C118D7">
        <w:t xml:space="preserve"> (scanned wet signatures or digital signatures, typed will not be accepted)</w:t>
      </w:r>
      <w:r>
        <w:t>.</w:t>
      </w:r>
    </w:p>
    <w:p w14:paraId="13BEB78C" w14:textId="77777777" w:rsidR="00157C4C" w:rsidRDefault="00572BCE">
      <w:pPr>
        <w:pStyle w:val="Heading2"/>
      </w:pPr>
      <w:r>
        <w:t>Section E: Employer/Sponsor Support</w:t>
      </w:r>
    </w:p>
    <w:p w14:paraId="226DC043" w14:textId="6D9B1D23" w:rsidR="00A96111" w:rsidRDefault="00572BCE" w:rsidP="00A96111">
      <w:pPr>
        <w:pStyle w:val="ListBullet"/>
      </w:pPr>
      <w:r>
        <w:t>- Referee must confirm you haven't completed IP training</w:t>
      </w:r>
      <w:r>
        <w:br/>
        <w:t>- Must endorse and sign the application</w:t>
      </w:r>
    </w:p>
    <w:p w14:paraId="58C7BBB1" w14:textId="0DFA84A2" w:rsidR="00A96111" w:rsidRDefault="00A96111" w:rsidP="00C03B2B">
      <w:pPr>
        <w:pStyle w:val="ListBullet"/>
        <w:numPr>
          <w:ilvl w:val="0"/>
          <w:numId w:val="0"/>
        </w:numPr>
        <w:ind w:left="360"/>
      </w:pPr>
      <w:r>
        <w:t>- if you are a lo</w:t>
      </w:r>
      <w:r w:rsidR="00C03B2B">
        <w:t>cum this form can be completed by a colleague willing to give a supporting reference</w:t>
      </w:r>
    </w:p>
    <w:p w14:paraId="047FC553" w14:textId="77777777" w:rsidR="00B948ED" w:rsidRDefault="00B948ED" w:rsidP="00B948ED">
      <w:pPr>
        <w:pStyle w:val="ListBullet"/>
        <w:numPr>
          <w:ilvl w:val="0"/>
          <w:numId w:val="0"/>
        </w:numPr>
      </w:pPr>
    </w:p>
    <w:p w14:paraId="2F8DDCD6" w14:textId="44657D2B" w:rsidR="00B948ED" w:rsidRDefault="00B948ED" w:rsidP="00B948ED">
      <w:pPr>
        <w:pStyle w:val="ListBullet"/>
        <w:numPr>
          <w:ilvl w:val="0"/>
          <w:numId w:val="0"/>
        </w:numPr>
      </w:pPr>
      <w:r>
        <w:t>Ensure their section is fully completed and signed (scanned wet signatures or digital signatures, typed will not be accepted).</w:t>
      </w:r>
    </w:p>
    <w:p w14:paraId="02270F98" w14:textId="77777777" w:rsidR="00B948ED" w:rsidRDefault="00B948ED" w:rsidP="00B948ED">
      <w:pPr>
        <w:pStyle w:val="ListBullet"/>
        <w:numPr>
          <w:ilvl w:val="0"/>
          <w:numId w:val="0"/>
        </w:numPr>
        <w:ind w:left="360" w:hanging="360"/>
      </w:pPr>
    </w:p>
    <w:p w14:paraId="4D3EF733" w14:textId="77777777" w:rsidR="00157C4C" w:rsidRDefault="00572BCE">
      <w:pPr>
        <w:pStyle w:val="Heading2"/>
      </w:pPr>
      <w:r>
        <w:t>Section F: Funding Agreement</w:t>
      </w:r>
    </w:p>
    <w:p w14:paraId="039E2F1B" w14:textId="77777777" w:rsidR="00157C4C" w:rsidRDefault="00572BCE">
      <w:pPr>
        <w:pStyle w:val="ListNumber"/>
      </w:pPr>
      <w:r>
        <w:t>Choose one funding route:</w:t>
      </w:r>
    </w:p>
    <w:p w14:paraId="6681CE89" w14:textId="77777777" w:rsidR="00157C4C" w:rsidRDefault="00572BCE">
      <w:pPr>
        <w:pStyle w:val="ListBullet"/>
      </w:pPr>
      <w:r>
        <w:t>- HEE Funding: Agree to share data</w:t>
      </w:r>
    </w:p>
    <w:p w14:paraId="1CDD52A9" w14:textId="77777777" w:rsidR="00157C4C" w:rsidRDefault="00572BCE">
      <w:pPr>
        <w:pStyle w:val="ListBullet"/>
      </w:pPr>
      <w:r>
        <w:t>- Employer Funding: Provide full invoice details</w:t>
      </w:r>
    </w:p>
    <w:p w14:paraId="71B8DEA8" w14:textId="77777777" w:rsidR="00157C4C" w:rsidRDefault="00572BCE">
      <w:pPr>
        <w:pStyle w:val="ListBullet"/>
      </w:pPr>
      <w:r>
        <w:t>- Self-Funding: Ensure personal financial readiness</w:t>
      </w:r>
    </w:p>
    <w:p w14:paraId="5C42B4E3" w14:textId="77777777" w:rsidR="00157C4C" w:rsidRDefault="00572BCE">
      <w:pPr>
        <w:pStyle w:val="Heading2"/>
      </w:pPr>
      <w:r>
        <w:t>Final Checklist Before Submission ✅</w:t>
      </w:r>
    </w:p>
    <w:p w14:paraId="06224B00" w14:textId="77777777" w:rsidR="00157C4C" w:rsidRDefault="00572BCE">
      <w:pPr>
        <w:pStyle w:val="ListBullet"/>
      </w:pPr>
      <w:r>
        <w:t>- All sections completed</w:t>
      </w:r>
      <w:r>
        <w:br/>
        <w:t>- Clinical area aligns with DPP</w:t>
      </w:r>
      <w:r>
        <w:br/>
        <w:t>- DPP and Referee sections signed</w:t>
      </w:r>
      <w:r>
        <w:br/>
        <w:t>- Funding info is correct</w:t>
      </w:r>
      <w:r>
        <w:br/>
        <w:t>- You’ve kept a copy</w:t>
      </w:r>
    </w:p>
    <w:sectPr w:rsidR="00157C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71529E"/>
    <w:multiLevelType w:val="hybridMultilevel"/>
    <w:tmpl w:val="9B825108"/>
    <w:lvl w:ilvl="0" w:tplc="E702B6F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021945">
    <w:abstractNumId w:val="8"/>
  </w:num>
  <w:num w:numId="2" w16cid:durableId="611865264">
    <w:abstractNumId w:val="6"/>
  </w:num>
  <w:num w:numId="3" w16cid:durableId="1131899667">
    <w:abstractNumId w:val="5"/>
  </w:num>
  <w:num w:numId="4" w16cid:durableId="1989481825">
    <w:abstractNumId w:val="4"/>
  </w:num>
  <w:num w:numId="5" w16cid:durableId="108860249">
    <w:abstractNumId w:val="7"/>
  </w:num>
  <w:num w:numId="6" w16cid:durableId="44334802">
    <w:abstractNumId w:val="3"/>
  </w:num>
  <w:num w:numId="7" w16cid:durableId="1462842174">
    <w:abstractNumId w:val="2"/>
  </w:num>
  <w:num w:numId="8" w16cid:durableId="1284340630">
    <w:abstractNumId w:val="1"/>
  </w:num>
  <w:num w:numId="9" w16cid:durableId="1135753623">
    <w:abstractNumId w:val="0"/>
  </w:num>
  <w:num w:numId="10" w16cid:durableId="1753356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7C4C"/>
    <w:rsid w:val="0029639D"/>
    <w:rsid w:val="00326F90"/>
    <w:rsid w:val="00367B05"/>
    <w:rsid w:val="004F32D4"/>
    <w:rsid w:val="00572BCE"/>
    <w:rsid w:val="00A367C7"/>
    <w:rsid w:val="00A96111"/>
    <w:rsid w:val="00AA1D8D"/>
    <w:rsid w:val="00B47730"/>
    <w:rsid w:val="00B948ED"/>
    <w:rsid w:val="00C03B2B"/>
    <w:rsid w:val="00C118D7"/>
    <w:rsid w:val="00CB0664"/>
    <w:rsid w:val="00E32359"/>
    <w:rsid w:val="00FC693F"/>
    <w:rsid w:val="00FD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67E537F-D469-4790-8D95-A6EC25FA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Michaela Probert</cp:lastModifiedBy>
  <cp:revision>2</cp:revision>
  <dcterms:created xsi:type="dcterms:W3CDTF">2025-07-07T12:37:00Z</dcterms:created>
  <dcterms:modified xsi:type="dcterms:W3CDTF">2025-07-07T12:37:00Z</dcterms:modified>
  <cp:category/>
</cp:coreProperties>
</file>