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BDEF1" w14:textId="111845C9" w:rsidR="00755F14" w:rsidRDefault="00755F14" w:rsidP="00A01368">
      <w:pPr>
        <w:jc w:val="center"/>
        <w:rPr>
          <w:b/>
          <w:bCs/>
        </w:rPr>
      </w:pPr>
      <w:r w:rsidRPr="00755F14">
        <w:rPr>
          <w:b/>
          <w:bCs/>
          <w:noProof/>
        </w:rPr>
        <w:drawing>
          <wp:inline distT="0" distB="0" distL="0" distR="0" wp14:anchorId="00DADE0E" wp14:editId="39669456">
            <wp:extent cx="2886276" cy="720414"/>
            <wp:effectExtent l="0" t="0" r="0" b="0"/>
            <wp:docPr id="1065981996" name="Picture 4" descr="D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FI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3528" cy="729712"/>
                    </a:xfrm>
                    <a:prstGeom prst="rect">
                      <a:avLst/>
                    </a:prstGeom>
                    <a:noFill/>
                    <a:ln>
                      <a:noFill/>
                    </a:ln>
                  </pic:spPr>
                </pic:pic>
              </a:graphicData>
            </a:graphic>
          </wp:inline>
        </w:drawing>
      </w:r>
    </w:p>
    <w:p w14:paraId="4F1D80B2" w14:textId="77777777" w:rsidR="00A01368" w:rsidRDefault="00A01368" w:rsidP="00A01368">
      <w:pPr>
        <w:jc w:val="center"/>
        <w:rPr>
          <w:b/>
          <w:bCs/>
          <w:sz w:val="24"/>
          <w:szCs w:val="24"/>
        </w:rPr>
      </w:pPr>
    </w:p>
    <w:p w14:paraId="5010F769" w14:textId="58910945" w:rsidR="00A01368" w:rsidRPr="00A01368" w:rsidRDefault="00A01368" w:rsidP="00A01368">
      <w:pPr>
        <w:jc w:val="center"/>
        <w:rPr>
          <w:b/>
          <w:bCs/>
          <w:sz w:val="28"/>
          <w:szCs w:val="28"/>
        </w:rPr>
      </w:pPr>
      <w:r w:rsidRPr="00A01368">
        <w:rPr>
          <w:b/>
          <w:bCs/>
          <w:sz w:val="28"/>
          <w:szCs w:val="28"/>
        </w:rPr>
        <w:t>Connecting your Practice Management System (PMS) to the Data for Impact (</w:t>
      </w:r>
      <w:proofErr w:type="spellStart"/>
      <w:r w:rsidRPr="00A01368">
        <w:rPr>
          <w:b/>
          <w:bCs/>
          <w:sz w:val="28"/>
          <w:szCs w:val="28"/>
        </w:rPr>
        <w:t>DfI</w:t>
      </w:r>
      <w:proofErr w:type="spellEnd"/>
      <w:r w:rsidRPr="00A01368">
        <w:rPr>
          <w:b/>
          <w:bCs/>
          <w:sz w:val="28"/>
          <w:szCs w:val="28"/>
        </w:rPr>
        <w:t>) Platform</w:t>
      </w:r>
    </w:p>
    <w:p w14:paraId="35F05C26" w14:textId="77777777" w:rsidR="00A01368" w:rsidRPr="00A01368" w:rsidRDefault="00A01368" w:rsidP="00A01368">
      <w:pPr>
        <w:rPr>
          <w:b/>
          <w:bCs/>
          <w:sz w:val="24"/>
          <w:szCs w:val="24"/>
        </w:rPr>
      </w:pPr>
      <w:r w:rsidRPr="00A01368">
        <w:rPr>
          <w:b/>
          <w:bCs/>
          <w:sz w:val="24"/>
          <w:szCs w:val="24"/>
        </w:rPr>
        <w:t>Overview</w:t>
      </w:r>
    </w:p>
    <w:p w14:paraId="610BF1F3" w14:textId="77777777" w:rsidR="00A01368" w:rsidRPr="00A01368" w:rsidRDefault="00A01368" w:rsidP="00A01368">
      <w:pPr>
        <w:rPr>
          <w:b/>
          <w:bCs/>
          <w:sz w:val="24"/>
          <w:szCs w:val="24"/>
        </w:rPr>
      </w:pPr>
      <w:r w:rsidRPr="00A01368">
        <w:rPr>
          <w:b/>
          <w:bCs/>
          <w:sz w:val="24"/>
          <w:szCs w:val="24"/>
        </w:rPr>
        <w:t>What this integration does</w:t>
      </w:r>
    </w:p>
    <w:p w14:paraId="224DD072" w14:textId="77777777" w:rsidR="00A01368" w:rsidRPr="00A01368" w:rsidRDefault="00A01368" w:rsidP="00A01368">
      <w:pPr>
        <w:rPr>
          <w:sz w:val="24"/>
          <w:szCs w:val="24"/>
        </w:rPr>
      </w:pPr>
      <w:r w:rsidRPr="00A01368">
        <w:rPr>
          <w:sz w:val="24"/>
          <w:szCs w:val="24"/>
        </w:rPr>
        <w:t>This guide explains how to connect your Practice Management System (PMS) to the Data for Impact (</w:t>
      </w:r>
      <w:proofErr w:type="spellStart"/>
      <w:r w:rsidRPr="00A01368">
        <w:rPr>
          <w:sz w:val="24"/>
          <w:szCs w:val="24"/>
        </w:rPr>
        <w:t>DfI</w:t>
      </w:r>
      <w:proofErr w:type="spellEnd"/>
      <w:r w:rsidRPr="00A01368">
        <w:rPr>
          <w:sz w:val="24"/>
          <w:szCs w:val="24"/>
        </w:rPr>
        <w:t>) platform using an API key.</w:t>
      </w:r>
    </w:p>
    <w:p w14:paraId="1E425EBD" w14:textId="1153BD20" w:rsidR="00A01368" w:rsidRPr="00A01368" w:rsidRDefault="00A01368" w:rsidP="00A01368">
      <w:pPr>
        <w:rPr>
          <w:sz w:val="24"/>
          <w:szCs w:val="24"/>
        </w:rPr>
      </w:pPr>
      <w:r w:rsidRPr="00A01368">
        <w:rPr>
          <w:sz w:val="24"/>
          <w:szCs w:val="24"/>
        </w:rPr>
        <w:t xml:space="preserve">Once connected, eligible patient details automatically transfer from your PMS into </w:t>
      </w:r>
      <w:proofErr w:type="spellStart"/>
      <w:r w:rsidRPr="00A01368">
        <w:rPr>
          <w:sz w:val="24"/>
          <w:szCs w:val="24"/>
        </w:rPr>
        <w:t>DfI</w:t>
      </w:r>
      <w:proofErr w:type="spellEnd"/>
      <w:r w:rsidRPr="00A01368">
        <w:rPr>
          <w:sz w:val="24"/>
          <w:szCs w:val="24"/>
        </w:rPr>
        <w:t>, removing the need for manual enrolment</w:t>
      </w:r>
      <w:r w:rsidR="00AC6A90">
        <w:rPr>
          <w:sz w:val="24"/>
          <w:szCs w:val="24"/>
        </w:rPr>
        <w:t xml:space="preserve"> directly on to the </w:t>
      </w:r>
      <w:proofErr w:type="spellStart"/>
      <w:r w:rsidR="00AC6A90">
        <w:rPr>
          <w:sz w:val="24"/>
          <w:szCs w:val="24"/>
        </w:rPr>
        <w:t>DfI</w:t>
      </w:r>
      <w:proofErr w:type="spellEnd"/>
      <w:r w:rsidR="00AC6A90">
        <w:rPr>
          <w:sz w:val="24"/>
          <w:szCs w:val="24"/>
        </w:rPr>
        <w:t xml:space="preserve"> platform</w:t>
      </w:r>
      <w:r w:rsidRPr="00A01368">
        <w:rPr>
          <w:sz w:val="24"/>
          <w:szCs w:val="24"/>
        </w:rPr>
        <w:t xml:space="preserve">. When a patient is added to your PMS, their details flow securely into </w:t>
      </w:r>
      <w:proofErr w:type="spellStart"/>
      <w:r w:rsidRPr="00A01368">
        <w:rPr>
          <w:sz w:val="24"/>
          <w:szCs w:val="24"/>
        </w:rPr>
        <w:t>DfI</w:t>
      </w:r>
      <w:proofErr w:type="spellEnd"/>
      <w:r w:rsidRPr="00A01368">
        <w:rPr>
          <w:sz w:val="24"/>
          <w:szCs w:val="24"/>
        </w:rPr>
        <w:t xml:space="preserve"> and patient surveys are sent automatically at the appropriate time.</w:t>
      </w:r>
    </w:p>
    <w:p w14:paraId="73392A69" w14:textId="77777777" w:rsidR="00A01368" w:rsidRPr="00A01368" w:rsidRDefault="00A01368" w:rsidP="00A01368">
      <w:pPr>
        <w:rPr>
          <w:sz w:val="24"/>
          <w:szCs w:val="24"/>
        </w:rPr>
      </w:pPr>
      <w:r w:rsidRPr="00A01368">
        <w:rPr>
          <w:sz w:val="24"/>
          <w:szCs w:val="24"/>
        </w:rPr>
        <w:t>You can then view:</w:t>
      </w:r>
    </w:p>
    <w:p w14:paraId="731CEF5C" w14:textId="2779DE61" w:rsidR="00A01368" w:rsidRPr="00A01368" w:rsidRDefault="00A01368" w:rsidP="00A01368">
      <w:pPr>
        <w:numPr>
          <w:ilvl w:val="0"/>
          <w:numId w:val="27"/>
        </w:numPr>
        <w:rPr>
          <w:sz w:val="24"/>
          <w:szCs w:val="24"/>
        </w:rPr>
      </w:pPr>
      <w:r w:rsidRPr="00A01368">
        <w:rPr>
          <w:sz w:val="24"/>
          <w:szCs w:val="24"/>
        </w:rPr>
        <w:t>Individual patient survey responses</w:t>
      </w:r>
      <w:r w:rsidR="00AC6A90">
        <w:rPr>
          <w:sz w:val="24"/>
          <w:szCs w:val="24"/>
        </w:rPr>
        <w:t xml:space="preserve"> (via the </w:t>
      </w:r>
      <w:proofErr w:type="spellStart"/>
      <w:r w:rsidR="00AC6A90">
        <w:rPr>
          <w:sz w:val="24"/>
          <w:szCs w:val="24"/>
        </w:rPr>
        <w:t>DfI</w:t>
      </w:r>
      <w:proofErr w:type="spellEnd"/>
      <w:r w:rsidR="00AC6A90">
        <w:rPr>
          <w:sz w:val="24"/>
          <w:szCs w:val="24"/>
        </w:rPr>
        <w:t xml:space="preserve"> platform)</w:t>
      </w:r>
    </w:p>
    <w:p w14:paraId="381787F2" w14:textId="77777777" w:rsidR="00A01368" w:rsidRPr="00A01368" w:rsidRDefault="00A01368" w:rsidP="00A01368">
      <w:pPr>
        <w:numPr>
          <w:ilvl w:val="0"/>
          <w:numId w:val="27"/>
        </w:numPr>
        <w:rPr>
          <w:sz w:val="24"/>
          <w:szCs w:val="24"/>
        </w:rPr>
      </w:pPr>
      <w:r w:rsidRPr="00A01368">
        <w:rPr>
          <w:sz w:val="24"/>
          <w:szCs w:val="24"/>
        </w:rPr>
        <w:t xml:space="preserve">Aggregated clinic-level outcomes and benchmarking (via the </w:t>
      </w:r>
      <w:proofErr w:type="spellStart"/>
      <w:r w:rsidRPr="00A01368">
        <w:rPr>
          <w:sz w:val="24"/>
          <w:szCs w:val="24"/>
        </w:rPr>
        <w:t>DfI</w:t>
      </w:r>
      <w:proofErr w:type="spellEnd"/>
      <w:r w:rsidRPr="00A01368">
        <w:rPr>
          <w:sz w:val="24"/>
          <w:szCs w:val="24"/>
        </w:rPr>
        <w:t xml:space="preserve"> dashboard)</w:t>
      </w:r>
    </w:p>
    <w:p w14:paraId="79C71B90" w14:textId="76B681B5" w:rsidR="00A01368" w:rsidRPr="00A01368" w:rsidRDefault="00A01368" w:rsidP="00A01368">
      <w:pPr>
        <w:rPr>
          <w:sz w:val="24"/>
          <w:szCs w:val="24"/>
        </w:rPr>
      </w:pPr>
      <w:r w:rsidRPr="00A01368">
        <w:rPr>
          <w:sz w:val="24"/>
          <w:szCs w:val="24"/>
        </w:rPr>
        <w:t xml:space="preserve">This integration is designed to reduce administrative burden and </w:t>
      </w:r>
      <w:r w:rsidR="00AC6A90">
        <w:rPr>
          <w:sz w:val="24"/>
          <w:szCs w:val="24"/>
        </w:rPr>
        <w:t>fit</w:t>
      </w:r>
      <w:r w:rsidRPr="00A01368">
        <w:rPr>
          <w:sz w:val="24"/>
          <w:szCs w:val="24"/>
        </w:rPr>
        <w:t xml:space="preserve"> into routine clinical workflows.</w:t>
      </w:r>
    </w:p>
    <w:p w14:paraId="66795C8B" w14:textId="561DADEE" w:rsidR="00A01368" w:rsidRPr="00A01368" w:rsidRDefault="00A01368" w:rsidP="00A01368">
      <w:pPr>
        <w:rPr>
          <w:b/>
          <w:bCs/>
          <w:sz w:val="24"/>
          <w:szCs w:val="24"/>
        </w:rPr>
      </w:pPr>
    </w:p>
    <w:p w14:paraId="58E03CCD" w14:textId="77777777" w:rsidR="00A01368" w:rsidRPr="00A01368" w:rsidRDefault="00A01368" w:rsidP="00A01368">
      <w:pPr>
        <w:rPr>
          <w:b/>
          <w:bCs/>
          <w:sz w:val="24"/>
          <w:szCs w:val="24"/>
        </w:rPr>
      </w:pPr>
      <w:r w:rsidRPr="00A01368">
        <w:rPr>
          <w:b/>
          <w:bCs/>
          <w:sz w:val="24"/>
          <w:szCs w:val="24"/>
        </w:rPr>
        <w:t>One-off setup</w:t>
      </w:r>
    </w:p>
    <w:p w14:paraId="2D896B6D" w14:textId="77777777" w:rsidR="00A01368" w:rsidRPr="00A01368" w:rsidRDefault="00A01368" w:rsidP="00A01368">
      <w:pPr>
        <w:rPr>
          <w:sz w:val="24"/>
          <w:szCs w:val="24"/>
        </w:rPr>
      </w:pPr>
      <w:r w:rsidRPr="00A01368">
        <w:rPr>
          <w:sz w:val="24"/>
          <w:szCs w:val="24"/>
        </w:rPr>
        <w:t xml:space="preserve">You only need to complete this process once. After the API connection is set up, eligible patient details will continue to transfer automatically from your PMS into </w:t>
      </w:r>
      <w:proofErr w:type="spellStart"/>
      <w:r w:rsidRPr="00A01368">
        <w:rPr>
          <w:sz w:val="24"/>
          <w:szCs w:val="24"/>
        </w:rPr>
        <w:t>DfI</w:t>
      </w:r>
      <w:proofErr w:type="spellEnd"/>
      <w:r w:rsidRPr="00A01368">
        <w:rPr>
          <w:sz w:val="24"/>
          <w:szCs w:val="24"/>
        </w:rPr>
        <w:t>.</w:t>
      </w:r>
    </w:p>
    <w:p w14:paraId="0BEAFE1B" w14:textId="24B3D596" w:rsidR="00A01368" w:rsidRPr="00A01368" w:rsidRDefault="00A01368" w:rsidP="00A01368">
      <w:pPr>
        <w:rPr>
          <w:b/>
          <w:bCs/>
          <w:sz w:val="24"/>
          <w:szCs w:val="24"/>
        </w:rPr>
      </w:pPr>
    </w:p>
    <w:p w14:paraId="51230C8D" w14:textId="77777777" w:rsidR="00A01368" w:rsidRPr="00A01368" w:rsidRDefault="00A01368" w:rsidP="00A01368">
      <w:pPr>
        <w:rPr>
          <w:b/>
          <w:bCs/>
          <w:sz w:val="24"/>
          <w:szCs w:val="24"/>
        </w:rPr>
      </w:pPr>
      <w:r w:rsidRPr="00A01368">
        <w:rPr>
          <w:b/>
          <w:bCs/>
          <w:sz w:val="24"/>
          <w:szCs w:val="24"/>
        </w:rPr>
        <w:t>Data protection and GDPR</w:t>
      </w:r>
    </w:p>
    <w:p w14:paraId="48A566A6" w14:textId="77777777" w:rsidR="00A01368" w:rsidRPr="00A01368" w:rsidRDefault="00A01368" w:rsidP="00A01368">
      <w:pPr>
        <w:rPr>
          <w:sz w:val="24"/>
          <w:szCs w:val="24"/>
        </w:rPr>
      </w:pPr>
      <w:r w:rsidRPr="00A01368">
        <w:rPr>
          <w:sz w:val="24"/>
          <w:szCs w:val="24"/>
        </w:rPr>
        <w:t>To reassure you and your patients:</w:t>
      </w:r>
    </w:p>
    <w:p w14:paraId="0C5FB797" w14:textId="77777777" w:rsidR="00A01368" w:rsidRPr="00A01368" w:rsidRDefault="00A01368" w:rsidP="00A01368">
      <w:pPr>
        <w:numPr>
          <w:ilvl w:val="0"/>
          <w:numId w:val="28"/>
        </w:numPr>
        <w:rPr>
          <w:sz w:val="24"/>
          <w:szCs w:val="24"/>
        </w:rPr>
      </w:pPr>
      <w:r w:rsidRPr="00A01368">
        <w:rPr>
          <w:sz w:val="24"/>
          <w:szCs w:val="24"/>
        </w:rPr>
        <w:t>No clinical notes, treatment records, or free-text data are shared</w:t>
      </w:r>
    </w:p>
    <w:p w14:paraId="4F12C1B2" w14:textId="092CA170" w:rsidR="00A01368" w:rsidRPr="00A01368" w:rsidRDefault="00A01368" w:rsidP="00A01368">
      <w:pPr>
        <w:numPr>
          <w:ilvl w:val="0"/>
          <w:numId w:val="28"/>
        </w:numPr>
        <w:rPr>
          <w:sz w:val="24"/>
          <w:szCs w:val="24"/>
        </w:rPr>
      </w:pPr>
      <w:r w:rsidRPr="00A01368">
        <w:rPr>
          <w:sz w:val="24"/>
          <w:szCs w:val="24"/>
        </w:rPr>
        <w:t xml:space="preserve">Only the minimum information required to enrol patients into </w:t>
      </w:r>
      <w:proofErr w:type="spellStart"/>
      <w:r w:rsidRPr="00A01368">
        <w:rPr>
          <w:sz w:val="24"/>
          <w:szCs w:val="24"/>
        </w:rPr>
        <w:t>DfI</w:t>
      </w:r>
      <w:proofErr w:type="spellEnd"/>
      <w:r w:rsidRPr="00A01368">
        <w:rPr>
          <w:sz w:val="24"/>
          <w:szCs w:val="24"/>
        </w:rPr>
        <w:t xml:space="preserve"> and send surveys is transferred (for example: name, contact details,</w:t>
      </w:r>
      <w:r w:rsidR="00AC6A90">
        <w:rPr>
          <w:sz w:val="24"/>
          <w:szCs w:val="24"/>
        </w:rPr>
        <w:t xml:space="preserve"> D.O.B</w:t>
      </w:r>
      <w:r w:rsidRPr="00A01368">
        <w:rPr>
          <w:sz w:val="24"/>
          <w:szCs w:val="24"/>
        </w:rPr>
        <w:t xml:space="preserve"> and appointment details)</w:t>
      </w:r>
    </w:p>
    <w:p w14:paraId="1D9D9917" w14:textId="77777777" w:rsidR="00A01368" w:rsidRPr="00A01368" w:rsidRDefault="00A01368" w:rsidP="00A01368">
      <w:pPr>
        <w:numPr>
          <w:ilvl w:val="0"/>
          <w:numId w:val="28"/>
        </w:numPr>
        <w:rPr>
          <w:sz w:val="24"/>
          <w:szCs w:val="24"/>
        </w:rPr>
      </w:pPr>
      <w:r w:rsidRPr="00A01368">
        <w:rPr>
          <w:sz w:val="24"/>
          <w:szCs w:val="24"/>
        </w:rPr>
        <w:t xml:space="preserve">All data are handled in line with GDPR requirements and the </w:t>
      </w:r>
      <w:proofErr w:type="spellStart"/>
      <w:r w:rsidRPr="00A01368">
        <w:rPr>
          <w:sz w:val="24"/>
          <w:szCs w:val="24"/>
        </w:rPr>
        <w:t>DfI</w:t>
      </w:r>
      <w:proofErr w:type="spellEnd"/>
      <w:r w:rsidRPr="00A01368">
        <w:rPr>
          <w:sz w:val="24"/>
          <w:szCs w:val="24"/>
        </w:rPr>
        <w:t xml:space="preserve"> governance framework, hosted at Keele University</w:t>
      </w:r>
    </w:p>
    <w:p w14:paraId="4206CF83" w14:textId="2215B27C" w:rsidR="00A01368" w:rsidRPr="00A01368" w:rsidRDefault="00A01368" w:rsidP="00A01368">
      <w:pPr>
        <w:rPr>
          <w:b/>
          <w:bCs/>
          <w:sz w:val="24"/>
          <w:szCs w:val="24"/>
        </w:rPr>
      </w:pPr>
    </w:p>
    <w:p w14:paraId="1A53AB5C" w14:textId="77777777" w:rsidR="00A01368" w:rsidRPr="00A01368" w:rsidRDefault="00A01368" w:rsidP="00A01368">
      <w:pPr>
        <w:rPr>
          <w:b/>
          <w:bCs/>
          <w:sz w:val="24"/>
          <w:szCs w:val="24"/>
        </w:rPr>
      </w:pPr>
      <w:r w:rsidRPr="00A01368">
        <w:rPr>
          <w:b/>
          <w:bCs/>
          <w:sz w:val="24"/>
          <w:szCs w:val="24"/>
        </w:rPr>
        <w:lastRenderedPageBreak/>
        <w:t>Important: eligibility filtering (why this matters)</w:t>
      </w:r>
    </w:p>
    <w:p w14:paraId="16E1A8F0" w14:textId="516691BE" w:rsidR="00A01368" w:rsidRPr="00A01368" w:rsidRDefault="00A01368" w:rsidP="00A01368">
      <w:pPr>
        <w:rPr>
          <w:sz w:val="24"/>
          <w:szCs w:val="24"/>
        </w:rPr>
      </w:pPr>
      <w:r w:rsidRPr="00A01368">
        <w:rPr>
          <w:sz w:val="24"/>
          <w:szCs w:val="24"/>
        </w:rPr>
        <w:t>P</w:t>
      </w:r>
      <w:r w:rsidR="003359DE">
        <w:rPr>
          <w:sz w:val="24"/>
          <w:szCs w:val="24"/>
        </w:rPr>
        <w:t xml:space="preserve">ractice Management </w:t>
      </w:r>
      <w:r w:rsidRPr="00A01368">
        <w:rPr>
          <w:sz w:val="24"/>
          <w:szCs w:val="24"/>
        </w:rPr>
        <w:t>Systems</w:t>
      </w:r>
      <w:r w:rsidR="00AC6A90">
        <w:rPr>
          <w:sz w:val="24"/>
          <w:szCs w:val="24"/>
        </w:rPr>
        <w:t xml:space="preserve"> may also</w:t>
      </w:r>
      <w:r w:rsidRPr="00A01368">
        <w:rPr>
          <w:sz w:val="24"/>
          <w:szCs w:val="24"/>
        </w:rPr>
        <w:t xml:space="preserve"> include patients who should not be enrolled into </w:t>
      </w:r>
      <w:proofErr w:type="spellStart"/>
      <w:r w:rsidRPr="00A01368">
        <w:rPr>
          <w:sz w:val="24"/>
          <w:szCs w:val="24"/>
        </w:rPr>
        <w:t>DfI</w:t>
      </w:r>
      <w:proofErr w:type="spellEnd"/>
      <w:r w:rsidRPr="00A01368">
        <w:rPr>
          <w:sz w:val="24"/>
          <w:szCs w:val="24"/>
        </w:rPr>
        <w:t>, for example:</w:t>
      </w:r>
    </w:p>
    <w:p w14:paraId="6A1AC1B9" w14:textId="77777777" w:rsidR="00A01368" w:rsidRPr="00A01368" w:rsidRDefault="00A01368" w:rsidP="00A01368">
      <w:pPr>
        <w:numPr>
          <w:ilvl w:val="0"/>
          <w:numId w:val="29"/>
        </w:numPr>
        <w:rPr>
          <w:sz w:val="24"/>
          <w:szCs w:val="24"/>
        </w:rPr>
      </w:pPr>
      <w:r w:rsidRPr="00A01368">
        <w:rPr>
          <w:sz w:val="24"/>
          <w:szCs w:val="24"/>
        </w:rPr>
        <w:t>Non-physiotherapy appointments in multidisciplinary clinics</w:t>
      </w:r>
    </w:p>
    <w:p w14:paraId="1F86BB70" w14:textId="77777777" w:rsidR="00A01368" w:rsidRPr="00A01368" w:rsidRDefault="00A01368" w:rsidP="00A01368">
      <w:pPr>
        <w:numPr>
          <w:ilvl w:val="0"/>
          <w:numId w:val="29"/>
        </w:numPr>
        <w:rPr>
          <w:sz w:val="24"/>
          <w:szCs w:val="24"/>
        </w:rPr>
      </w:pPr>
      <w:r w:rsidRPr="00A01368">
        <w:rPr>
          <w:sz w:val="24"/>
          <w:szCs w:val="24"/>
        </w:rPr>
        <w:t>Non-MSK or non-eligible services</w:t>
      </w:r>
    </w:p>
    <w:p w14:paraId="0ED17A61" w14:textId="77777777" w:rsidR="00A01368" w:rsidRPr="00A01368" w:rsidRDefault="00A01368" w:rsidP="00A01368">
      <w:pPr>
        <w:rPr>
          <w:sz w:val="24"/>
          <w:szCs w:val="24"/>
        </w:rPr>
      </w:pPr>
      <w:r w:rsidRPr="00A01368">
        <w:rPr>
          <w:sz w:val="24"/>
          <w:szCs w:val="24"/>
        </w:rPr>
        <w:t xml:space="preserve">For this reason, part of the setup involves adding a simple eligibility filter in your PMS. This ensures that only appropriate patients are sent to </w:t>
      </w:r>
      <w:proofErr w:type="spellStart"/>
      <w:r w:rsidRPr="00A01368">
        <w:rPr>
          <w:sz w:val="24"/>
          <w:szCs w:val="24"/>
        </w:rPr>
        <w:t>DfI</w:t>
      </w:r>
      <w:proofErr w:type="spellEnd"/>
      <w:r w:rsidRPr="00A01368">
        <w:rPr>
          <w:sz w:val="24"/>
          <w:szCs w:val="24"/>
        </w:rPr>
        <w:t>, protecting data quality and avoiding inappropriate survey delivery.</w:t>
      </w:r>
    </w:p>
    <w:p w14:paraId="155081AE" w14:textId="77777777" w:rsidR="00A01368" w:rsidRPr="00A01368" w:rsidRDefault="00A01368" w:rsidP="00A01368">
      <w:pPr>
        <w:rPr>
          <w:sz w:val="24"/>
          <w:szCs w:val="24"/>
        </w:rPr>
      </w:pPr>
      <w:r w:rsidRPr="00A01368">
        <w:rPr>
          <w:sz w:val="24"/>
          <w:szCs w:val="24"/>
        </w:rPr>
        <w:t>As part of this process, we will guide you through:</w:t>
      </w:r>
    </w:p>
    <w:p w14:paraId="4C8BAAA8" w14:textId="77777777" w:rsidR="00A01368" w:rsidRPr="00A01368" w:rsidRDefault="00A01368" w:rsidP="00A01368">
      <w:pPr>
        <w:numPr>
          <w:ilvl w:val="0"/>
          <w:numId w:val="30"/>
        </w:numPr>
        <w:rPr>
          <w:sz w:val="24"/>
          <w:szCs w:val="24"/>
        </w:rPr>
      </w:pPr>
      <w:r w:rsidRPr="00A01368">
        <w:rPr>
          <w:sz w:val="24"/>
          <w:szCs w:val="24"/>
        </w:rPr>
        <w:t>How to set up the API link</w:t>
      </w:r>
    </w:p>
    <w:p w14:paraId="251EBC96" w14:textId="7B791D9F" w:rsidR="00A01368" w:rsidRPr="00A01368" w:rsidRDefault="00A01368" w:rsidP="00A01368">
      <w:pPr>
        <w:numPr>
          <w:ilvl w:val="0"/>
          <w:numId w:val="30"/>
        </w:numPr>
        <w:rPr>
          <w:sz w:val="24"/>
          <w:szCs w:val="24"/>
        </w:rPr>
      </w:pPr>
      <w:r w:rsidRPr="00A01368">
        <w:rPr>
          <w:sz w:val="24"/>
          <w:szCs w:val="24"/>
        </w:rPr>
        <w:t>Where to add an eligibility filter in your PMS (if applicable</w:t>
      </w:r>
      <w:r w:rsidR="00AC6A90">
        <w:rPr>
          <w:sz w:val="24"/>
          <w:szCs w:val="24"/>
        </w:rPr>
        <w:t xml:space="preserve"> i.e. if you have patients who are not eligible for enrolment to the </w:t>
      </w:r>
      <w:proofErr w:type="spellStart"/>
      <w:r w:rsidR="00AC6A90">
        <w:rPr>
          <w:sz w:val="24"/>
          <w:szCs w:val="24"/>
        </w:rPr>
        <w:t>DfI</w:t>
      </w:r>
      <w:proofErr w:type="spellEnd"/>
      <w:r w:rsidRPr="00A01368">
        <w:rPr>
          <w:sz w:val="24"/>
          <w:szCs w:val="24"/>
        </w:rPr>
        <w:t>)</w:t>
      </w:r>
    </w:p>
    <w:p w14:paraId="273579E5" w14:textId="77777777" w:rsidR="00A01368" w:rsidRPr="00A01368" w:rsidRDefault="00A01368" w:rsidP="00A01368">
      <w:pPr>
        <w:numPr>
          <w:ilvl w:val="0"/>
          <w:numId w:val="30"/>
        </w:numPr>
        <w:rPr>
          <w:sz w:val="24"/>
          <w:szCs w:val="24"/>
        </w:rPr>
      </w:pPr>
      <w:r w:rsidRPr="00A01368">
        <w:rPr>
          <w:sz w:val="24"/>
          <w:szCs w:val="24"/>
        </w:rPr>
        <w:t>How to label or flag eligible patients</w:t>
      </w:r>
    </w:p>
    <w:p w14:paraId="499210E5" w14:textId="77777777" w:rsidR="00A01368" w:rsidRPr="00A01368" w:rsidRDefault="00A01368" w:rsidP="00A01368">
      <w:pPr>
        <w:numPr>
          <w:ilvl w:val="0"/>
          <w:numId w:val="30"/>
        </w:numPr>
        <w:rPr>
          <w:b/>
          <w:bCs/>
          <w:sz w:val="24"/>
          <w:szCs w:val="24"/>
        </w:rPr>
      </w:pPr>
      <w:r w:rsidRPr="00A01368">
        <w:rPr>
          <w:sz w:val="24"/>
          <w:szCs w:val="24"/>
        </w:rPr>
        <w:t>How to test the connection safely before going live</w:t>
      </w:r>
    </w:p>
    <w:p w14:paraId="039EFEB5" w14:textId="356D1477" w:rsidR="00A01368" w:rsidRPr="00A01368" w:rsidRDefault="00A01368" w:rsidP="00A01368">
      <w:pPr>
        <w:rPr>
          <w:b/>
          <w:bCs/>
          <w:sz w:val="24"/>
          <w:szCs w:val="24"/>
        </w:rPr>
      </w:pPr>
    </w:p>
    <w:p w14:paraId="059E0D3F" w14:textId="77777777" w:rsidR="00A01368" w:rsidRPr="00A01368" w:rsidRDefault="00A01368" w:rsidP="00A01368">
      <w:pPr>
        <w:rPr>
          <w:b/>
          <w:bCs/>
          <w:sz w:val="24"/>
          <w:szCs w:val="24"/>
        </w:rPr>
      </w:pPr>
      <w:r w:rsidRPr="00A01368">
        <w:rPr>
          <w:b/>
          <w:bCs/>
          <w:sz w:val="24"/>
          <w:szCs w:val="24"/>
        </w:rPr>
        <w:t>What happens after setup</w:t>
      </w:r>
    </w:p>
    <w:p w14:paraId="1B6ED2CD" w14:textId="77777777" w:rsidR="00A01368" w:rsidRPr="00A01368" w:rsidRDefault="00A01368" w:rsidP="00A01368">
      <w:pPr>
        <w:rPr>
          <w:sz w:val="24"/>
          <w:szCs w:val="24"/>
        </w:rPr>
      </w:pPr>
      <w:r w:rsidRPr="00A01368">
        <w:rPr>
          <w:sz w:val="24"/>
          <w:szCs w:val="24"/>
        </w:rPr>
        <w:t>Once connected and tested:</w:t>
      </w:r>
    </w:p>
    <w:p w14:paraId="0599BCB2" w14:textId="77777777" w:rsidR="00A01368" w:rsidRPr="00A01368" w:rsidRDefault="00A01368" w:rsidP="00A01368">
      <w:pPr>
        <w:numPr>
          <w:ilvl w:val="0"/>
          <w:numId w:val="31"/>
        </w:numPr>
        <w:rPr>
          <w:sz w:val="24"/>
          <w:szCs w:val="24"/>
        </w:rPr>
      </w:pPr>
      <w:r w:rsidRPr="00A01368">
        <w:rPr>
          <w:sz w:val="24"/>
          <w:szCs w:val="24"/>
        </w:rPr>
        <w:t xml:space="preserve">Eligible patients are enrolled automatically onto the </w:t>
      </w:r>
      <w:proofErr w:type="spellStart"/>
      <w:r w:rsidRPr="00A01368">
        <w:rPr>
          <w:sz w:val="24"/>
          <w:szCs w:val="24"/>
        </w:rPr>
        <w:t>DfI</w:t>
      </w:r>
      <w:proofErr w:type="spellEnd"/>
      <w:r w:rsidRPr="00A01368">
        <w:rPr>
          <w:sz w:val="24"/>
          <w:szCs w:val="24"/>
        </w:rPr>
        <w:t xml:space="preserve"> platform</w:t>
      </w:r>
    </w:p>
    <w:p w14:paraId="75E8B14F" w14:textId="77777777" w:rsidR="00A01368" w:rsidRPr="00A01368" w:rsidRDefault="00A01368" w:rsidP="00A01368">
      <w:pPr>
        <w:numPr>
          <w:ilvl w:val="0"/>
          <w:numId w:val="31"/>
        </w:numPr>
        <w:rPr>
          <w:sz w:val="24"/>
          <w:szCs w:val="24"/>
        </w:rPr>
      </w:pPr>
      <w:r w:rsidRPr="00A01368">
        <w:rPr>
          <w:sz w:val="24"/>
          <w:szCs w:val="24"/>
        </w:rPr>
        <w:t>Patient surveys are sent without any additional administrative work</w:t>
      </w:r>
    </w:p>
    <w:p w14:paraId="7AE709D3" w14:textId="77777777" w:rsidR="00A01368" w:rsidRPr="00A01368" w:rsidRDefault="00A01368" w:rsidP="00A01368">
      <w:pPr>
        <w:numPr>
          <w:ilvl w:val="0"/>
          <w:numId w:val="31"/>
        </w:numPr>
        <w:rPr>
          <w:sz w:val="24"/>
          <w:szCs w:val="24"/>
        </w:rPr>
      </w:pPr>
      <w:r w:rsidRPr="00A01368">
        <w:rPr>
          <w:sz w:val="24"/>
          <w:szCs w:val="24"/>
        </w:rPr>
        <w:t>Your clinic’s data contribute to the national MSK evidence base</w:t>
      </w:r>
    </w:p>
    <w:p w14:paraId="0C70D3AC" w14:textId="77777777" w:rsidR="00A01368" w:rsidRPr="00A01368" w:rsidRDefault="00A01368" w:rsidP="00A01368">
      <w:pPr>
        <w:numPr>
          <w:ilvl w:val="0"/>
          <w:numId w:val="31"/>
        </w:numPr>
        <w:rPr>
          <w:sz w:val="24"/>
          <w:szCs w:val="24"/>
        </w:rPr>
      </w:pPr>
      <w:r w:rsidRPr="00A01368">
        <w:rPr>
          <w:sz w:val="24"/>
          <w:szCs w:val="24"/>
        </w:rPr>
        <w:t xml:space="preserve">You gain access to meaningful benchmarking and reporting via the </w:t>
      </w:r>
      <w:proofErr w:type="spellStart"/>
      <w:r w:rsidRPr="00A01368">
        <w:rPr>
          <w:sz w:val="24"/>
          <w:szCs w:val="24"/>
        </w:rPr>
        <w:t>DfI</w:t>
      </w:r>
      <w:proofErr w:type="spellEnd"/>
      <w:r w:rsidRPr="00A01368">
        <w:rPr>
          <w:sz w:val="24"/>
          <w:szCs w:val="24"/>
        </w:rPr>
        <w:t xml:space="preserve"> dashboard</w:t>
      </w:r>
    </w:p>
    <w:p w14:paraId="5F75363D" w14:textId="34B6F5C5" w:rsidR="00A01368" w:rsidRPr="00A01368" w:rsidRDefault="00A01368" w:rsidP="00A01368">
      <w:pPr>
        <w:rPr>
          <w:b/>
          <w:bCs/>
          <w:sz w:val="24"/>
          <w:szCs w:val="24"/>
        </w:rPr>
      </w:pPr>
    </w:p>
    <w:p w14:paraId="2EAEAA50" w14:textId="77777777" w:rsidR="00A01368" w:rsidRPr="00A01368" w:rsidRDefault="00A01368" w:rsidP="00A01368">
      <w:pPr>
        <w:rPr>
          <w:b/>
          <w:bCs/>
          <w:sz w:val="24"/>
          <w:szCs w:val="24"/>
        </w:rPr>
      </w:pPr>
      <w:r w:rsidRPr="00A01368">
        <w:rPr>
          <w:b/>
          <w:bCs/>
          <w:sz w:val="24"/>
          <w:szCs w:val="24"/>
        </w:rPr>
        <w:t>How to set up the API connection and eligibility filtering</w:t>
      </w:r>
    </w:p>
    <w:p w14:paraId="7DC884F8" w14:textId="77777777" w:rsidR="00A01368" w:rsidRPr="00A01368" w:rsidRDefault="00A01368" w:rsidP="00A01368">
      <w:pPr>
        <w:rPr>
          <w:sz w:val="24"/>
          <w:szCs w:val="24"/>
        </w:rPr>
      </w:pPr>
      <w:r w:rsidRPr="00A01368">
        <w:rPr>
          <w:sz w:val="24"/>
          <w:szCs w:val="24"/>
        </w:rPr>
        <w:t xml:space="preserve">Connecting your PMS to the </w:t>
      </w:r>
      <w:proofErr w:type="spellStart"/>
      <w:r w:rsidRPr="00A01368">
        <w:rPr>
          <w:sz w:val="24"/>
          <w:szCs w:val="24"/>
        </w:rPr>
        <w:t>DfI</w:t>
      </w:r>
      <w:proofErr w:type="spellEnd"/>
      <w:r w:rsidRPr="00A01368">
        <w:rPr>
          <w:sz w:val="24"/>
          <w:szCs w:val="24"/>
        </w:rPr>
        <w:t xml:space="preserve"> platform involves two simple steps, regardless of which PMS you use:</w:t>
      </w:r>
    </w:p>
    <w:p w14:paraId="10A209FE" w14:textId="77777777" w:rsidR="00A01368" w:rsidRPr="00A01368" w:rsidRDefault="00A01368" w:rsidP="00A01368">
      <w:pPr>
        <w:numPr>
          <w:ilvl w:val="0"/>
          <w:numId w:val="32"/>
        </w:numPr>
        <w:rPr>
          <w:sz w:val="24"/>
          <w:szCs w:val="24"/>
        </w:rPr>
      </w:pPr>
      <w:r w:rsidRPr="00A01368">
        <w:rPr>
          <w:sz w:val="24"/>
          <w:szCs w:val="24"/>
        </w:rPr>
        <w:t>Create an API key</w:t>
      </w:r>
      <w:r w:rsidRPr="00A01368">
        <w:rPr>
          <w:sz w:val="24"/>
          <w:szCs w:val="24"/>
        </w:rPr>
        <w:br/>
        <w:t xml:space="preserve">This allows your PMS and the </w:t>
      </w:r>
      <w:proofErr w:type="spellStart"/>
      <w:r w:rsidRPr="00A01368">
        <w:rPr>
          <w:sz w:val="24"/>
          <w:szCs w:val="24"/>
        </w:rPr>
        <w:t>DfI</w:t>
      </w:r>
      <w:proofErr w:type="spellEnd"/>
      <w:r w:rsidRPr="00A01368">
        <w:rPr>
          <w:sz w:val="24"/>
          <w:szCs w:val="24"/>
        </w:rPr>
        <w:t xml:space="preserve"> platform to communicate securely.</w:t>
      </w:r>
    </w:p>
    <w:p w14:paraId="33661E54" w14:textId="77777777" w:rsidR="00A01368" w:rsidRPr="00A01368" w:rsidRDefault="00A01368" w:rsidP="00A01368">
      <w:pPr>
        <w:numPr>
          <w:ilvl w:val="0"/>
          <w:numId w:val="32"/>
        </w:numPr>
        <w:rPr>
          <w:sz w:val="24"/>
          <w:szCs w:val="24"/>
        </w:rPr>
      </w:pPr>
      <w:r w:rsidRPr="00A01368">
        <w:rPr>
          <w:sz w:val="24"/>
          <w:szCs w:val="24"/>
        </w:rPr>
        <w:t>Set up eligibility filtering</w:t>
      </w:r>
      <w:r w:rsidRPr="00A01368">
        <w:rPr>
          <w:sz w:val="24"/>
          <w:szCs w:val="24"/>
        </w:rPr>
        <w:br/>
        <w:t xml:space="preserve">This controls which patients are sent to </w:t>
      </w:r>
      <w:proofErr w:type="spellStart"/>
      <w:r w:rsidRPr="00A01368">
        <w:rPr>
          <w:sz w:val="24"/>
          <w:szCs w:val="24"/>
        </w:rPr>
        <w:t>DfI</w:t>
      </w:r>
      <w:proofErr w:type="spellEnd"/>
      <w:r w:rsidRPr="00A01368">
        <w:rPr>
          <w:sz w:val="24"/>
          <w:szCs w:val="24"/>
        </w:rPr>
        <w:t>, ensuring only appropriate physiotherapy patients are enrolled.</w:t>
      </w:r>
    </w:p>
    <w:p w14:paraId="6FA65A2C" w14:textId="7114BE19" w:rsidR="00AC6A90" w:rsidRDefault="00A01368" w:rsidP="00A01368">
      <w:pPr>
        <w:rPr>
          <w:sz w:val="24"/>
          <w:szCs w:val="24"/>
        </w:rPr>
      </w:pPr>
      <w:r w:rsidRPr="00A01368">
        <w:rPr>
          <w:sz w:val="24"/>
          <w:szCs w:val="24"/>
        </w:rPr>
        <w:t>You only need to complete these steps once. Once the connection is live, the system will continue to work automatically in the background.</w:t>
      </w:r>
    </w:p>
    <w:p w14:paraId="43CDC5E2" w14:textId="2C129A57" w:rsidR="00AC6A90" w:rsidRDefault="00AC6A90">
      <w:pPr>
        <w:rPr>
          <w:sz w:val="24"/>
          <w:szCs w:val="24"/>
        </w:rPr>
      </w:pPr>
      <w:r w:rsidRPr="318C584C">
        <w:rPr>
          <w:sz w:val="24"/>
          <w:szCs w:val="24"/>
        </w:rPr>
        <w:br w:type="page"/>
      </w:r>
      <w:r w:rsidR="009E358E" w:rsidRPr="318C584C">
        <w:rPr>
          <w:sz w:val="24"/>
          <w:szCs w:val="24"/>
        </w:rPr>
        <w:lastRenderedPageBreak/>
        <w:t>We have established API integrations with the following Practice Management System (PMS) providers, with plans to expand these integrations further in the future:</w:t>
      </w:r>
    </w:p>
    <w:p w14:paraId="74B4DACC" w14:textId="69C1230D" w:rsidR="009E358E" w:rsidRDefault="009E358E" w:rsidP="009E358E">
      <w:pPr>
        <w:pStyle w:val="ListParagraph"/>
        <w:numPr>
          <w:ilvl w:val="0"/>
          <w:numId w:val="33"/>
        </w:numPr>
        <w:rPr>
          <w:sz w:val="24"/>
          <w:szCs w:val="24"/>
        </w:rPr>
      </w:pPr>
      <w:r w:rsidRPr="318C584C">
        <w:rPr>
          <w:sz w:val="24"/>
          <w:szCs w:val="24"/>
        </w:rPr>
        <w:t xml:space="preserve">Nookal (page </w:t>
      </w:r>
      <w:r w:rsidR="7626F861" w:rsidRPr="318C584C">
        <w:rPr>
          <w:sz w:val="24"/>
          <w:szCs w:val="24"/>
        </w:rPr>
        <w:t>4</w:t>
      </w:r>
      <w:r w:rsidRPr="318C584C">
        <w:rPr>
          <w:sz w:val="24"/>
          <w:szCs w:val="24"/>
        </w:rPr>
        <w:t>)</w:t>
      </w:r>
    </w:p>
    <w:p w14:paraId="395D3EF7" w14:textId="70494381" w:rsidR="009E358E" w:rsidRDefault="009E358E" w:rsidP="009E358E">
      <w:pPr>
        <w:pStyle w:val="ListParagraph"/>
        <w:numPr>
          <w:ilvl w:val="0"/>
          <w:numId w:val="33"/>
        </w:numPr>
        <w:rPr>
          <w:sz w:val="24"/>
          <w:szCs w:val="24"/>
        </w:rPr>
      </w:pPr>
      <w:r w:rsidRPr="318C584C">
        <w:rPr>
          <w:sz w:val="24"/>
          <w:szCs w:val="24"/>
        </w:rPr>
        <w:t xml:space="preserve">Cliniko (page </w:t>
      </w:r>
      <w:r w:rsidR="68EECD85" w:rsidRPr="318C584C">
        <w:rPr>
          <w:sz w:val="24"/>
          <w:szCs w:val="24"/>
        </w:rPr>
        <w:t>6</w:t>
      </w:r>
      <w:r w:rsidRPr="318C584C">
        <w:rPr>
          <w:sz w:val="24"/>
          <w:szCs w:val="24"/>
        </w:rPr>
        <w:t>)</w:t>
      </w:r>
    </w:p>
    <w:p w14:paraId="1202B24A" w14:textId="00621BB9" w:rsidR="2A5897CD" w:rsidRDefault="2A5897CD" w:rsidP="318C584C">
      <w:pPr>
        <w:pStyle w:val="ListParagraph"/>
        <w:numPr>
          <w:ilvl w:val="0"/>
          <w:numId w:val="33"/>
        </w:numPr>
        <w:rPr>
          <w:sz w:val="24"/>
          <w:szCs w:val="24"/>
        </w:rPr>
      </w:pPr>
      <w:r w:rsidRPr="318C584C">
        <w:rPr>
          <w:sz w:val="24"/>
          <w:szCs w:val="24"/>
        </w:rPr>
        <w:t>TM3 (coming soon)</w:t>
      </w:r>
    </w:p>
    <w:p w14:paraId="4F3DCCC6" w14:textId="428AAE31" w:rsidR="2A5897CD" w:rsidRDefault="2A5897CD" w:rsidP="318C584C">
      <w:pPr>
        <w:pStyle w:val="ListParagraph"/>
        <w:numPr>
          <w:ilvl w:val="0"/>
          <w:numId w:val="33"/>
        </w:numPr>
        <w:rPr>
          <w:sz w:val="24"/>
          <w:szCs w:val="24"/>
        </w:rPr>
      </w:pPr>
      <w:r w:rsidRPr="318C584C">
        <w:rPr>
          <w:sz w:val="24"/>
          <w:szCs w:val="24"/>
        </w:rPr>
        <w:t>PPS (coming soon)</w:t>
      </w:r>
    </w:p>
    <w:p w14:paraId="351DCCE6" w14:textId="5F03DFD2" w:rsidR="009E358E" w:rsidRPr="009E358E" w:rsidRDefault="009E358E" w:rsidP="009E358E">
      <w:pPr>
        <w:rPr>
          <w:sz w:val="24"/>
          <w:szCs w:val="24"/>
        </w:rPr>
      </w:pPr>
      <w:r w:rsidRPr="318C584C">
        <w:rPr>
          <w:sz w:val="24"/>
          <w:szCs w:val="24"/>
        </w:rPr>
        <w:t xml:space="preserve">Please see the relevant pages and then information on how to test the API connection (page </w:t>
      </w:r>
      <w:r w:rsidR="5C76A38F" w:rsidRPr="318C584C">
        <w:rPr>
          <w:sz w:val="24"/>
          <w:szCs w:val="24"/>
        </w:rPr>
        <w:t>9</w:t>
      </w:r>
      <w:r w:rsidRPr="318C584C">
        <w:rPr>
          <w:sz w:val="24"/>
          <w:szCs w:val="24"/>
        </w:rPr>
        <w:t xml:space="preserve">). </w:t>
      </w:r>
    </w:p>
    <w:p w14:paraId="45292B45" w14:textId="77777777" w:rsidR="009E358E" w:rsidRDefault="009E358E">
      <w:pPr>
        <w:rPr>
          <w:sz w:val="24"/>
          <w:szCs w:val="24"/>
        </w:rPr>
      </w:pPr>
    </w:p>
    <w:p w14:paraId="1FC6E198" w14:textId="77777777" w:rsidR="00AC6A90" w:rsidRDefault="00AC6A90">
      <w:pPr>
        <w:rPr>
          <w:sz w:val="24"/>
          <w:szCs w:val="24"/>
        </w:rPr>
      </w:pPr>
    </w:p>
    <w:p w14:paraId="75129CCB" w14:textId="0340E3BA" w:rsidR="00AC6A90" w:rsidRPr="00AC6A90" w:rsidRDefault="00A01368" w:rsidP="318C584C">
      <w:pPr>
        <w:rPr>
          <w:rFonts w:asciiTheme="majorHAnsi" w:hAnsiTheme="majorHAnsi"/>
          <w:sz w:val="24"/>
          <w:szCs w:val="24"/>
        </w:rPr>
      </w:pPr>
      <w:r w:rsidRPr="318C584C">
        <w:rPr>
          <w:sz w:val="24"/>
          <w:szCs w:val="24"/>
        </w:rPr>
        <w:br w:type="page"/>
      </w:r>
      <w:r w:rsidR="00AC6A90">
        <w:rPr>
          <w:noProof/>
        </w:rPr>
        <w:lastRenderedPageBreak/>
        <w:drawing>
          <wp:inline distT="0" distB="0" distL="0" distR="0" wp14:anchorId="32B1C5D9" wp14:editId="0574F2BB">
            <wp:extent cx="2000250" cy="519802"/>
            <wp:effectExtent l="0" t="0" r="0" b="0"/>
            <wp:docPr id="1817711273" name="Picture 10" descr="Booked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BookedSolid"/>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41008" b="61364" l="16153" r="85065">
                                  <a14:foregroundMark x1="16802" y1="45356" x2="16802" y2="45356"/>
                                  <a14:foregroundMark x1="16153" y1="51877" x2="16153" y2="51877"/>
                                  <a14:foregroundMark x1="85065" y1="54941" x2="85065" y2="54941"/>
                                </a14:backgroundRemoval>
                              </a14:imgEffect>
                            </a14:imgLayer>
                          </a14:imgProps>
                        </a:ext>
                        <a:ext uri="{28A0092B-C50C-407E-A947-70E740481C1C}">
                          <a14:useLocalDpi xmlns:a14="http://schemas.microsoft.com/office/drawing/2010/main" val="0"/>
                        </a:ext>
                      </a:extLst>
                    </a:blip>
                    <a:srcRect l="11433" t="38490" r="7733" b="35957"/>
                    <a:stretch>
                      <a:fillRect/>
                    </a:stretch>
                  </pic:blipFill>
                  <pic:spPr bwMode="auto">
                    <a:xfrm>
                      <a:off x="0" y="0"/>
                      <a:ext cx="2024772" cy="526175"/>
                    </a:xfrm>
                    <a:prstGeom prst="rect">
                      <a:avLst/>
                    </a:prstGeom>
                    <a:noFill/>
                    <a:ln>
                      <a:noFill/>
                    </a:ln>
                    <a:extLst>
                      <a:ext uri="{53640926-AAD7-44D8-BBD7-CCE9431645EC}">
                        <a14:shadowObscured xmlns:a14="http://schemas.microsoft.com/office/drawing/2010/main"/>
                      </a:ext>
                    </a:extLst>
                  </pic:spPr>
                </pic:pic>
              </a:graphicData>
            </a:graphic>
          </wp:inline>
        </w:drawing>
      </w:r>
    </w:p>
    <w:p w14:paraId="27ACAA63" w14:textId="46C0DA90" w:rsidR="00AC6A90" w:rsidRPr="00AC6A90" w:rsidRDefault="00AC6A90" w:rsidP="00A01368">
      <w:pPr>
        <w:rPr>
          <w:rFonts w:asciiTheme="majorHAnsi" w:hAnsiTheme="majorHAnsi"/>
          <w:b/>
          <w:bCs/>
          <w:sz w:val="24"/>
          <w:szCs w:val="24"/>
        </w:rPr>
      </w:pPr>
      <w:r w:rsidRPr="00AC6A90">
        <w:rPr>
          <w:rFonts w:asciiTheme="majorHAnsi" w:hAnsiTheme="majorHAnsi"/>
          <w:b/>
          <w:bCs/>
          <w:sz w:val="24"/>
          <w:szCs w:val="24"/>
        </w:rPr>
        <w:t xml:space="preserve">To link with </w:t>
      </w:r>
      <w:proofErr w:type="spellStart"/>
      <w:r w:rsidRPr="00AC6A90">
        <w:rPr>
          <w:rFonts w:asciiTheme="majorHAnsi" w:hAnsiTheme="majorHAnsi"/>
          <w:b/>
          <w:bCs/>
          <w:sz w:val="24"/>
          <w:szCs w:val="24"/>
        </w:rPr>
        <w:t>Nookal</w:t>
      </w:r>
      <w:proofErr w:type="spellEnd"/>
    </w:p>
    <w:p w14:paraId="5E9F1A6B" w14:textId="40E837AC" w:rsidR="00A01368" w:rsidRPr="00A01368" w:rsidRDefault="00A01368" w:rsidP="00A01368">
      <w:pPr>
        <w:rPr>
          <w:rFonts w:asciiTheme="majorHAnsi" w:hAnsiTheme="majorHAnsi"/>
          <w:sz w:val="24"/>
          <w:szCs w:val="24"/>
        </w:rPr>
      </w:pPr>
      <w:r w:rsidRPr="00A01368">
        <w:rPr>
          <w:rFonts w:asciiTheme="majorHAnsi" w:hAnsiTheme="majorHAnsi"/>
          <w:sz w:val="24"/>
          <w:szCs w:val="24"/>
        </w:rPr>
        <w:t>A. Create your API Key &amp; Secret (</w:t>
      </w:r>
      <w:proofErr w:type="spellStart"/>
      <w:r w:rsidRPr="00A01368">
        <w:rPr>
          <w:rFonts w:asciiTheme="majorHAnsi" w:hAnsiTheme="majorHAnsi"/>
          <w:sz w:val="24"/>
          <w:szCs w:val="24"/>
        </w:rPr>
        <w:t>Nookal</w:t>
      </w:r>
      <w:proofErr w:type="spellEnd"/>
      <w:r w:rsidRPr="00A01368">
        <w:rPr>
          <w:rFonts w:asciiTheme="majorHAnsi" w:hAnsiTheme="majorHAnsi"/>
          <w:sz w:val="24"/>
          <w:szCs w:val="24"/>
        </w:rPr>
        <w:t>)</w:t>
      </w:r>
    </w:p>
    <w:p w14:paraId="18C5596F" w14:textId="77777777" w:rsidR="00A01368" w:rsidRPr="00A01368" w:rsidRDefault="00A01368" w:rsidP="00A01368">
      <w:pPr>
        <w:numPr>
          <w:ilvl w:val="0"/>
          <w:numId w:val="17"/>
        </w:numPr>
        <w:rPr>
          <w:rFonts w:asciiTheme="majorHAnsi" w:hAnsiTheme="majorHAnsi"/>
          <w:sz w:val="24"/>
          <w:szCs w:val="24"/>
        </w:rPr>
      </w:pPr>
      <w:r w:rsidRPr="00A01368">
        <w:rPr>
          <w:rFonts w:asciiTheme="majorHAnsi" w:hAnsiTheme="majorHAnsi"/>
          <w:sz w:val="24"/>
          <w:szCs w:val="24"/>
        </w:rPr>
        <w:t xml:space="preserve">Log in to </w:t>
      </w:r>
      <w:proofErr w:type="spellStart"/>
      <w:r w:rsidRPr="00A01368">
        <w:rPr>
          <w:rFonts w:asciiTheme="majorHAnsi" w:hAnsiTheme="majorHAnsi"/>
          <w:sz w:val="24"/>
          <w:szCs w:val="24"/>
        </w:rPr>
        <w:t>Nookal</w:t>
      </w:r>
      <w:proofErr w:type="spellEnd"/>
      <w:r w:rsidRPr="00A01368">
        <w:rPr>
          <w:rFonts w:asciiTheme="majorHAnsi" w:hAnsiTheme="majorHAnsi"/>
          <w:sz w:val="24"/>
          <w:szCs w:val="24"/>
        </w:rPr>
        <w:t xml:space="preserve"> using an Owner or Admin account</w:t>
      </w:r>
    </w:p>
    <w:p w14:paraId="6604B3A4" w14:textId="77777777" w:rsidR="00A01368" w:rsidRPr="00A01368" w:rsidRDefault="00A01368" w:rsidP="00A01368">
      <w:pPr>
        <w:numPr>
          <w:ilvl w:val="0"/>
          <w:numId w:val="17"/>
        </w:numPr>
        <w:rPr>
          <w:rFonts w:asciiTheme="majorHAnsi" w:hAnsiTheme="majorHAnsi"/>
          <w:sz w:val="24"/>
          <w:szCs w:val="24"/>
        </w:rPr>
      </w:pPr>
      <w:r w:rsidRPr="00A01368">
        <w:rPr>
          <w:rFonts w:asciiTheme="majorHAnsi" w:hAnsiTheme="majorHAnsi"/>
          <w:sz w:val="24"/>
          <w:szCs w:val="24"/>
        </w:rPr>
        <w:t>Go to Setup</w:t>
      </w:r>
    </w:p>
    <w:p w14:paraId="5D6C7CE2" w14:textId="77777777" w:rsidR="00A01368" w:rsidRPr="00A01368" w:rsidRDefault="00A01368" w:rsidP="00A01368">
      <w:pPr>
        <w:numPr>
          <w:ilvl w:val="0"/>
          <w:numId w:val="17"/>
        </w:numPr>
        <w:rPr>
          <w:rFonts w:asciiTheme="majorHAnsi" w:hAnsiTheme="majorHAnsi"/>
          <w:sz w:val="24"/>
          <w:szCs w:val="24"/>
        </w:rPr>
      </w:pPr>
      <w:r w:rsidRPr="00A01368">
        <w:rPr>
          <w:rFonts w:asciiTheme="majorHAnsi" w:hAnsiTheme="majorHAnsi"/>
          <w:sz w:val="24"/>
          <w:szCs w:val="24"/>
        </w:rPr>
        <w:t>Select Integrations</w:t>
      </w:r>
    </w:p>
    <w:p w14:paraId="25FFCFEE" w14:textId="77777777" w:rsidR="00A01368" w:rsidRPr="00A01368" w:rsidRDefault="00A01368" w:rsidP="00A01368">
      <w:pPr>
        <w:numPr>
          <w:ilvl w:val="0"/>
          <w:numId w:val="17"/>
        </w:numPr>
        <w:rPr>
          <w:rFonts w:asciiTheme="majorHAnsi" w:hAnsiTheme="majorHAnsi"/>
          <w:sz w:val="24"/>
          <w:szCs w:val="24"/>
        </w:rPr>
      </w:pPr>
      <w:r w:rsidRPr="00A01368">
        <w:rPr>
          <w:rFonts w:asciiTheme="majorHAnsi" w:hAnsiTheme="majorHAnsi"/>
          <w:sz w:val="24"/>
          <w:szCs w:val="24"/>
        </w:rPr>
        <w:t>Open API Keys</w:t>
      </w:r>
    </w:p>
    <w:p w14:paraId="61D8B187" w14:textId="77777777" w:rsidR="00A01368" w:rsidRPr="00A01368" w:rsidRDefault="00A01368" w:rsidP="00A01368">
      <w:pPr>
        <w:numPr>
          <w:ilvl w:val="0"/>
          <w:numId w:val="17"/>
        </w:numPr>
        <w:rPr>
          <w:rFonts w:asciiTheme="majorHAnsi" w:hAnsiTheme="majorHAnsi"/>
          <w:sz w:val="24"/>
          <w:szCs w:val="24"/>
        </w:rPr>
      </w:pPr>
      <w:r w:rsidRPr="00A01368">
        <w:rPr>
          <w:rFonts w:asciiTheme="majorHAnsi" w:hAnsiTheme="majorHAnsi"/>
          <w:sz w:val="24"/>
          <w:szCs w:val="24"/>
        </w:rPr>
        <w:t>Click New API Key</w:t>
      </w:r>
    </w:p>
    <w:p w14:paraId="511F809A" w14:textId="77777777" w:rsidR="00A01368" w:rsidRPr="00A01368" w:rsidRDefault="00A01368" w:rsidP="00A01368">
      <w:pPr>
        <w:numPr>
          <w:ilvl w:val="0"/>
          <w:numId w:val="17"/>
        </w:numPr>
        <w:rPr>
          <w:rFonts w:asciiTheme="majorHAnsi" w:hAnsiTheme="majorHAnsi"/>
          <w:sz w:val="24"/>
          <w:szCs w:val="24"/>
        </w:rPr>
      </w:pPr>
      <w:r w:rsidRPr="00A01368">
        <w:rPr>
          <w:rFonts w:asciiTheme="majorHAnsi" w:hAnsiTheme="majorHAnsi"/>
          <w:sz w:val="24"/>
          <w:szCs w:val="24"/>
        </w:rPr>
        <w:t>Name it:</w:t>
      </w:r>
      <w:r w:rsidRPr="00A01368">
        <w:rPr>
          <w:rFonts w:asciiTheme="majorHAnsi" w:hAnsiTheme="majorHAnsi"/>
          <w:sz w:val="24"/>
          <w:szCs w:val="24"/>
        </w:rPr>
        <w:br/>
        <w:t>“MSK Data for Impact”</w:t>
      </w:r>
    </w:p>
    <w:p w14:paraId="409577C0" w14:textId="77777777" w:rsidR="00A01368" w:rsidRPr="00A01368" w:rsidRDefault="00A01368" w:rsidP="00A01368">
      <w:pPr>
        <w:numPr>
          <w:ilvl w:val="0"/>
          <w:numId w:val="17"/>
        </w:numPr>
        <w:rPr>
          <w:rFonts w:asciiTheme="majorHAnsi" w:hAnsiTheme="majorHAnsi"/>
          <w:sz w:val="24"/>
          <w:szCs w:val="24"/>
        </w:rPr>
      </w:pPr>
      <w:proofErr w:type="spellStart"/>
      <w:r w:rsidRPr="00A01368">
        <w:rPr>
          <w:rFonts w:asciiTheme="majorHAnsi" w:hAnsiTheme="majorHAnsi"/>
          <w:sz w:val="24"/>
          <w:szCs w:val="24"/>
        </w:rPr>
        <w:t>Nookal</w:t>
      </w:r>
      <w:proofErr w:type="spellEnd"/>
      <w:r w:rsidRPr="00A01368">
        <w:rPr>
          <w:rFonts w:asciiTheme="majorHAnsi" w:hAnsiTheme="majorHAnsi"/>
          <w:sz w:val="24"/>
          <w:szCs w:val="24"/>
        </w:rPr>
        <w:t xml:space="preserve"> will generate:</w:t>
      </w:r>
    </w:p>
    <w:p w14:paraId="411FD87E" w14:textId="77777777" w:rsidR="00A01368" w:rsidRPr="00A01368" w:rsidRDefault="00A01368" w:rsidP="00A01368">
      <w:pPr>
        <w:numPr>
          <w:ilvl w:val="1"/>
          <w:numId w:val="17"/>
        </w:numPr>
        <w:rPr>
          <w:rFonts w:asciiTheme="majorHAnsi" w:hAnsiTheme="majorHAnsi"/>
          <w:sz w:val="24"/>
          <w:szCs w:val="24"/>
        </w:rPr>
      </w:pPr>
      <w:r w:rsidRPr="00A01368">
        <w:rPr>
          <w:rFonts w:asciiTheme="majorHAnsi" w:hAnsiTheme="majorHAnsi"/>
          <w:sz w:val="24"/>
          <w:szCs w:val="24"/>
        </w:rPr>
        <w:t>API Key</w:t>
      </w:r>
    </w:p>
    <w:p w14:paraId="762E137E" w14:textId="77777777" w:rsidR="00A01368" w:rsidRPr="00A01368" w:rsidRDefault="00A01368" w:rsidP="00A01368">
      <w:pPr>
        <w:numPr>
          <w:ilvl w:val="0"/>
          <w:numId w:val="17"/>
        </w:numPr>
        <w:rPr>
          <w:rFonts w:asciiTheme="majorHAnsi" w:hAnsiTheme="majorHAnsi"/>
          <w:sz w:val="24"/>
          <w:szCs w:val="24"/>
        </w:rPr>
      </w:pPr>
      <w:r w:rsidRPr="00A01368">
        <w:rPr>
          <w:rFonts w:asciiTheme="majorHAnsi" w:hAnsiTheme="majorHAnsi"/>
          <w:sz w:val="24"/>
          <w:szCs w:val="24"/>
        </w:rPr>
        <w:t>Copy both values</w:t>
      </w:r>
    </w:p>
    <w:p w14:paraId="60AEB2F2" w14:textId="2AC8C624" w:rsidR="00A01368" w:rsidRDefault="00A01368" w:rsidP="00A01368">
      <w:pPr>
        <w:numPr>
          <w:ilvl w:val="0"/>
          <w:numId w:val="17"/>
        </w:numPr>
        <w:rPr>
          <w:rFonts w:asciiTheme="majorHAnsi" w:hAnsiTheme="majorHAnsi"/>
          <w:sz w:val="24"/>
          <w:szCs w:val="24"/>
        </w:rPr>
      </w:pPr>
      <w:r w:rsidRPr="00A01368">
        <w:rPr>
          <w:rFonts w:asciiTheme="majorHAnsi" w:hAnsiTheme="majorHAnsi"/>
          <w:sz w:val="24"/>
          <w:szCs w:val="24"/>
        </w:rPr>
        <w:t xml:space="preserve">Paste them into the </w:t>
      </w:r>
      <w:proofErr w:type="spellStart"/>
      <w:r w:rsidRPr="00A01368">
        <w:rPr>
          <w:rFonts w:asciiTheme="majorHAnsi" w:hAnsiTheme="majorHAnsi"/>
          <w:sz w:val="24"/>
          <w:szCs w:val="24"/>
        </w:rPr>
        <w:t>DfI</w:t>
      </w:r>
      <w:proofErr w:type="spellEnd"/>
      <w:r w:rsidRPr="00A01368">
        <w:rPr>
          <w:rFonts w:asciiTheme="majorHAnsi" w:hAnsiTheme="majorHAnsi"/>
          <w:sz w:val="24"/>
          <w:szCs w:val="24"/>
        </w:rPr>
        <w:t xml:space="preserve"> PMS Integration </w:t>
      </w:r>
      <w:r w:rsidR="00460424" w:rsidRPr="00A01368">
        <w:rPr>
          <w:rFonts w:asciiTheme="majorHAnsi" w:hAnsiTheme="majorHAnsi"/>
          <w:sz w:val="24"/>
          <w:szCs w:val="24"/>
        </w:rPr>
        <w:t>form</w:t>
      </w:r>
      <w:r w:rsidR="00460424">
        <w:rPr>
          <w:rFonts w:asciiTheme="majorHAnsi" w:hAnsiTheme="majorHAnsi"/>
          <w:sz w:val="24"/>
          <w:szCs w:val="24"/>
        </w:rPr>
        <w:t xml:space="preserve"> (</w:t>
      </w:r>
      <w:r w:rsidR="00284EC5">
        <w:rPr>
          <w:rFonts w:asciiTheme="majorHAnsi" w:hAnsiTheme="majorHAnsi"/>
          <w:sz w:val="24"/>
          <w:szCs w:val="24"/>
        </w:rPr>
        <w:t>see Account page; connect to PMS)</w:t>
      </w:r>
    </w:p>
    <w:p w14:paraId="3AAEE134" w14:textId="5A95ABF2" w:rsidR="000C1DDF" w:rsidRDefault="009F1494" w:rsidP="000C1DDF">
      <w:pPr>
        <w:rPr>
          <w:rFonts w:asciiTheme="majorHAnsi" w:hAnsiTheme="majorHAnsi"/>
          <w:sz w:val="24"/>
          <w:szCs w:val="24"/>
        </w:rPr>
      </w:pPr>
      <w:r>
        <w:rPr>
          <w:rFonts w:asciiTheme="majorHAnsi" w:hAnsiTheme="majorHAnsi"/>
          <w:noProof/>
          <w:sz w:val="24"/>
          <w:szCs w:val="24"/>
        </w:rPr>
        <w:drawing>
          <wp:inline distT="0" distB="0" distL="0" distR="0" wp14:anchorId="3AF2467F" wp14:editId="5E02E072">
            <wp:extent cx="5731510" cy="2931795"/>
            <wp:effectExtent l="0" t="0" r="0" b="1905"/>
            <wp:docPr id="92402986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29865" name="Picture 2"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931795"/>
                    </a:xfrm>
                    <a:prstGeom prst="rect">
                      <a:avLst/>
                    </a:prstGeom>
                  </pic:spPr>
                </pic:pic>
              </a:graphicData>
            </a:graphic>
          </wp:inline>
        </w:drawing>
      </w:r>
    </w:p>
    <w:p w14:paraId="5EA55F9C" w14:textId="77EC67DE" w:rsidR="009F1494" w:rsidRPr="00A01368" w:rsidRDefault="009F1494" w:rsidP="000C1DDF">
      <w:pPr>
        <w:rPr>
          <w:rFonts w:asciiTheme="majorHAnsi" w:hAnsiTheme="majorHAnsi"/>
          <w:sz w:val="24"/>
          <w:szCs w:val="24"/>
        </w:rPr>
      </w:pPr>
      <w:r>
        <w:rPr>
          <w:rFonts w:asciiTheme="majorHAnsi" w:hAnsiTheme="majorHAnsi"/>
          <w:noProof/>
          <w:sz w:val="24"/>
          <w:szCs w:val="24"/>
        </w:rPr>
        <w:lastRenderedPageBreak/>
        <w:drawing>
          <wp:inline distT="0" distB="0" distL="0" distR="0" wp14:anchorId="4359B7A5" wp14:editId="7B8CA780">
            <wp:extent cx="5731510" cy="2907665"/>
            <wp:effectExtent l="0" t="0" r="0" b="635"/>
            <wp:docPr id="508268919"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68919" name="Picture 3" descr="A screenshot of a compu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907665"/>
                    </a:xfrm>
                    <a:prstGeom prst="rect">
                      <a:avLst/>
                    </a:prstGeom>
                  </pic:spPr>
                </pic:pic>
              </a:graphicData>
            </a:graphic>
          </wp:inline>
        </w:drawing>
      </w:r>
    </w:p>
    <w:p w14:paraId="2913D697" w14:textId="11C0C3C3" w:rsidR="00A01368" w:rsidRPr="00A01368" w:rsidRDefault="00A01368" w:rsidP="00A01368">
      <w:pPr>
        <w:rPr>
          <w:rFonts w:asciiTheme="majorHAnsi" w:hAnsiTheme="majorHAnsi"/>
          <w:b/>
          <w:bCs/>
          <w:sz w:val="24"/>
          <w:szCs w:val="24"/>
        </w:rPr>
      </w:pPr>
    </w:p>
    <w:p w14:paraId="791C2F2D" w14:textId="77777777" w:rsidR="00A01368" w:rsidRPr="00A01368" w:rsidRDefault="00A01368" w:rsidP="00A01368">
      <w:pPr>
        <w:rPr>
          <w:rFonts w:asciiTheme="majorHAnsi" w:hAnsiTheme="majorHAnsi"/>
          <w:b/>
          <w:bCs/>
          <w:sz w:val="24"/>
          <w:szCs w:val="24"/>
        </w:rPr>
      </w:pPr>
      <w:r w:rsidRPr="00A01368">
        <w:rPr>
          <w:rFonts w:asciiTheme="majorHAnsi" w:hAnsiTheme="majorHAnsi"/>
          <w:b/>
          <w:bCs/>
          <w:sz w:val="24"/>
          <w:szCs w:val="24"/>
        </w:rPr>
        <w:t>B. Set up eligibility filtering (</w:t>
      </w:r>
      <w:proofErr w:type="spellStart"/>
      <w:r w:rsidRPr="00A01368">
        <w:rPr>
          <w:rFonts w:asciiTheme="majorHAnsi" w:hAnsiTheme="majorHAnsi"/>
          <w:b/>
          <w:bCs/>
          <w:sz w:val="24"/>
          <w:szCs w:val="24"/>
        </w:rPr>
        <w:t>Nookal</w:t>
      </w:r>
      <w:proofErr w:type="spellEnd"/>
      <w:r w:rsidRPr="00A01368">
        <w:rPr>
          <w:rFonts w:asciiTheme="majorHAnsi" w:hAnsiTheme="majorHAnsi"/>
          <w:b/>
          <w:bCs/>
          <w:sz w:val="24"/>
          <w:szCs w:val="24"/>
        </w:rPr>
        <w:t>)</w:t>
      </w:r>
    </w:p>
    <w:p w14:paraId="5A4F7A95" w14:textId="241A87FB" w:rsidR="00A01368" w:rsidRDefault="00241D94" w:rsidP="00A01368">
      <w:pPr>
        <w:rPr>
          <w:rFonts w:asciiTheme="majorHAnsi" w:hAnsiTheme="majorHAnsi"/>
          <w:sz w:val="24"/>
          <w:szCs w:val="24"/>
        </w:rPr>
      </w:pPr>
      <w:proofErr w:type="gramStart"/>
      <w:r>
        <w:rPr>
          <w:rFonts w:asciiTheme="majorHAnsi" w:hAnsiTheme="majorHAnsi"/>
          <w:sz w:val="24"/>
          <w:szCs w:val="24"/>
        </w:rPr>
        <w:t>In order to</w:t>
      </w:r>
      <w:proofErr w:type="gramEnd"/>
      <w:r>
        <w:rPr>
          <w:rFonts w:asciiTheme="majorHAnsi" w:hAnsiTheme="majorHAnsi"/>
          <w:sz w:val="24"/>
          <w:szCs w:val="24"/>
        </w:rPr>
        <w:t xml:space="preserve"> filter patients that whose details you don’t want to be sent to DFI, follow the steps below.</w:t>
      </w:r>
    </w:p>
    <w:p w14:paraId="49FB6BCE" w14:textId="77777777" w:rsidR="00B83641" w:rsidRDefault="00B83641" w:rsidP="00241D94">
      <w:pPr>
        <w:pStyle w:val="ListParagraph"/>
        <w:numPr>
          <w:ilvl w:val="0"/>
          <w:numId w:val="34"/>
        </w:numPr>
        <w:rPr>
          <w:rFonts w:asciiTheme="majorHAnsi" w:hAnsiTheme="majorHAnsi"/>
          <w:sz w:val="24"/>
          <w:szCs w:val="24"/>
        </w:rPr>
      </w:pPr>
      <w:r>
        <w:rPr>
          <w:rFonts w:asciiTheme="majorHAnsi" w:hAnsiTheme="majorHAnsi"/>
          <w:sz w:val="24"/>
          <w:szCs w:val="24"/>
        </w:rPr>
        <w:t>Go to Extras on the practice settings.</w:t>
      </w:r>
    </w:p>
    <w:p w14:paraId="3DED0F90" w14:textId="66AD9F37" w:rsidR="00241D94" w:rsidRDefault="00241D94" w:rsidP="00241D94">
      <w:pPr>
        <w:pStyle w:val="ListParagraph"/>
        <w:numPr>
          <w:ilvl w:val="0"/>
          <w:numId w:val="34"/>
        </w:numPr>
        <w:rPr>
          <w:rFonts w:asciiTheme="majorHAnsi" w:hAnsiTheme="majorHAnsi"/>
          <w:sz w:val="24"/>
          <w:szCs w:val="24"/>
        </w:rPr>
      </w:pPr>
      <w:r>
        <w:rPr>
          <w:rFonts w:asciiTheme="majorHAnsi" w:hAnsiTheme="majorHAnsi"/>
          <w:sz w:val="24"/>
          <w:szCs w:val="24"/>
        </w:rPr>
        <w:t>Create a</w:t>
      </w:r>
      <w:r w:rsidR="0090384E">
        <w:rPr>
          <w:rFonts w:asciiTheme="majorHAnsi" w:hAnsiTheme="majorHAnsi"/>
          <w:sz w:val="24"/>
          <w:szCs w:val="24"/>
        </w:rPr>
        <w:t xml:space="preserve">n </w:t>
      </w:r>
      <w:r w:rsidR="00D179F1">
        <w:rPr>
          <w:rFonts w:asciiTheme="majorHAnsi" w:hAnsiTheme="majorHAnsi"/>
          <w:sz w:val="24"/>
          <w:szCs w:val="24"/>
        </w:rPr>
        <w:t>e</w:t>
      </w:r>
      <w:r w:rsidR="0090384E">
        <w:rPr>
          <w:rFonts w:asciiTheme="majorHAnsi" w:hAnsiTheme="majorHAnsi"/>
          <w:sz w:val="24"/>
          <w:szCs w:val="24"/>
        </w:rPr>
        <w:t xml:space="preserve">xtra </w:t>
      </w:r>
      <w:r w:rsidR="00D179F1">
        <w:rPr>
          <w:rFonts w:asciiTheme="majorHAnsi" w:hAnsiTheme="majorHAnsi"/>
          <w:sz w:val="24"/>
          <w:szCs w:val="24"/>
        </w:rPr>
        <w:t>f</w:t>
      </w:r>
      <w:r w:rsidR="0090384E">
        <w:rPr>
          <w:rFonts w:asciiTheme="majorHAnsi" w:hAnsiTheme="majorHAnsi"/>
          <w:sz w:val="24"/>
          <w:szCs w:val="24"/>
        </w:rPr>
        <w:t>ield</w:t>
      </w:r>
      <w:r w:rsidR="008F160B">
        <w:rPr>
          <w:rFonts w:asciiTheme="majorHAnsi" w:hAnsiTheme="majorHAnsi"/>
          <w:sz w:val="24"/>
          <w:szCs w:val="24"/>
        </w:rPr>
        <w:t xml:space="preserve"> with the type as “Checkbox” and the </w:t>
      </w:r>
      <w:r w:rsidR="0090384E">
        <w:rPr>
          <w:rFonts w:asciiTheme="majorHAnsi" w:hAnsiTheme="majorHAnsi"/>
          <w:sz w:val="24"/>
          <w:szCs w:val="24"/>
        </w:rPr>
        <w:t>name “Enrol in DFI?”.</w:t>
      </w:r>
    </w:p>
    <w:p w14:paraId="049AB1EF" w14:textId="66F9399D" w:rsidR="008F160B" w:rsidRPr="00241D94" w:rsidRDefault="008F160B" w:rsidP="00241D94">
      <w:pPr>
        <w:pStyle w:val="ListParagraph"/>
        <w:numPr>
          <w:ilvl w:val="0"/>
          <w:numId w:val="34"/>
        </w:numPr>
        <w:rPr>
          <w:rFonts w:asciiTheme="majorHAnsi" w:hAnsiTheme="majorHAnsi"/>
          <w:sz w:val="24"/>
          <w:szCs w:val="24"/>
        </w:rPr>
      </w:pPr>
      <w:r>
        <w:rPr>
          <w:rFonts w:asciiTheme="majorHAnsi" w:hAnsiTheme="majorHAnsi"/>
          <w:sz w:val="24"/>
          <w:szCs w:val="24"/>
        </w:rPr>
        <w:t>Add one option</w:t>
      </w:r>
      <w:r w:rsidR="003C03B4">
        <w:rPr>
          <w:rFonts w:asciiTheme="majorHAnsi" w:hAnsiTheme="majorHAnsi"/>
          <w:sz w:val="24"/>
          <w:szCs w:val="24"/>
        </w:rPr>
        <w:t xml:space="preserve"> with the value “Yes”</w:t>
      </w:r>
    </w:p>
    <w:p w14:paraId="309BC603" w14:textId="3C199845" w:rsidR="00241D94" w:rsidRDefault="0090384E" w:rsidP="00A01368">
      <w:pPr>
        <w:rPr>
          <w:rFonts w:asciiTheme="majorHAnsi" w:hAnsiTheme="majorHAnsi"/>
          <w:sz w:val="24"/>
          <w:szCs w:val="24"/>
        </w:rPr>
      </w:pPr>
      <w:r>
        <w:rPr>
          <w:rFonts w:asciiTheme="majorHAnsi" w:hAnsiTheme="majorHAnsi"/>
          <w:noProof/>
          <w:sz w:val="24"/>
          <w:szCs w:val="24"/>
        </w:rPr>
        <w:drawing>
          <wp:inline distT="0" distB="0" distL="0" distR="0" wp14:anchorId="3CF3587F" wp14:editId="620255D0">
            <wp:extent cx="4825497" cy="2465676"/>
            <wp:effectExtent l="0" t="0" r="635" b="0"/>
            <wp:docPr id="353879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7958" name="Picture 1"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9741" cy="2478064"/>
                    </a:xfrm>
                    <a:prstGeom prst="rect">
                      <a:avLst/>
                    </a:prstGeom>
                  </pic:spPr>
                </pic:pic>
              </a:graphicData>
            </a:graphic>
          </wp:inline>
        </w:drawing>
      </w:r>
    </w:p>
    <w:p w14:paraId="4C651E2B" w14:textId="6BE915DA" w:rsidR="00241D94" w:rsidRDefault="000C1DDF" w:rsidP="000C1DDF">
      <w:pPr>
        <w:pStyle w:val="ListParagraph"/>
        <w:numPr>
          <w:ilvl w:val="0"/>
          <w:numId w:val="34"/>
        </w:numPr>
        <w:rPr>
          <w:rFonts w:asciiTheme="majorHAnsi" w:hAnsiTheme="majorHAnsi"/>
          <w:sz w:val="24"/>
          <w:szCs w:val="24"/>
        </w:rPr>
      </w:pPr>
      <w:r>
        <w:rPr>
          <w:rFonts w:asciiTheme="majorHAnsi" w:hAnsiTheme="majorHAnsi"/>
          <w:sz w:val="24"/>
          <w:szCs w:val="24"/>
        </w:rPr>
        <w:t xml:space="preserve">When a patient is enrolled into your PMS, you will now see a checkbox, which will need to be checked </w:t>
      </w:r>
      <w:proofErr w:type="gramStart"/>
      <w:r>
        <w:rPr>
          <w:rFonts w:asciiTheme="majorHAnsi" w:hAnsiTheme="majorHAnsi"/>
          <w:sz w:val="24"/>
          <w:szCs w:val="24"/>
        </w:rPr>
        <w:t>in order for</w:t>
      </w:r>
      <w:proofErr w:type="gramEnd"/>
      <w:r>
        <w:rPr>
          <w:rFonts w:asciiTheme="majorHAnsi" w:hAnsiTheme="majorHAnsi"/>
          <w:sz w:val="24"/>
          <w:szCs w:val="24"/>
        </w:rPr>
        <w:t xml:space="preserve"> patient and appointment data to be sent to DFI.</w:t>
      </w:r>
    </w:p>
    <w:p w14:paraId="4158F6A7" w14:textId="77777777" w:rsidR="003C03B4" w:rsidRDefault="003C03B4" w:rsidP="003C03B4">
      <w:pPr>
        <w:rPr>
          <w:rFonts w:asciiTheme="majorHAnsi" w:hAnsiTheme="majorHAnsi"/>
          <w:sz w:val="24"/>
          <w:szCs w:val="24"/>
        </w:rPr>
      </w:pPr>
    </w:p>
    <w:p w14:paraId="6BE0F3FF" w14:textId="77777777" w:rsidR="003C03B4" w:rsidRPr="003C03B4" w:rsidRDefault="003C03B4" w:rsidP="003C03B4">
      <w:pPr>
        <w:rPr>
          <w:rFonts w:asciiTheme="majorHAnsi" w:hAnsiTheme="majorHAnsi"/>
          <w:sz w:val="24"/>
          <w:szCs w:val="24"/>
        </w:rPr>
      </w:pPr>
    </w:p>
    <w:p w14:paraId="30FB93B0" w14:textId="161D02DA" w:rsidR="00AC6A90" w:rsidRPr="00AC6A90" w:rsidRDefault="00AC6A90" w:rsidP="00AC6A90">
      <w:pPr>
        <w:jc w:val="center"/>
        <w:rPr>
          <w:rFonts w:asciiTheme="majorHAnsi" w:hAnsiTheme="majorHAnsi"/>
          <w:sz w:val="24"/>
          <w:szCs w:val="24"/>
        </w:rPr>
      </w:pPr>
      <w:r w:rsidRPr="00AC6A90">
        <w:rPr>
          <w:rFonts w:asciiTheme="majorHAnsi" w:hAnsiTheme="majorHAnsi"/>
          <w:noProof/>
          <w:sz w:val="24"/>
          <w:szCs w:val="24"/>
        </w:rPr>
        <w:lastRenderedPageBreak/>
        <w:drawing>
          <wp:inline distT="0" distB="0" distL="0" distR="0" wp14:anchorId="6E3C8E18" wp14:editId="759D7772">
            <wp:extent cx="2247900" cy="535769"/>
            <wp:effectExtent l="0" t="0" r="0" b="0"/>
            <wp:docPr id="2004510700" name="Picture 11" descr="Cliniko | The Chartered Society of Phys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liniko | The Chartered Society of Physiotherapy"/>
                    <pic:cNvPicPr>
                      <a:picLocks noChangeAspect="1" noChangeArrowheads="1"/>
                    </pic:cNvPicPr>
                  </pic:nvPicPr>
                  <pic:blipFill rotWithShape="1">
                    <a:blip r:embed="rId16">
                      <a:extLst>
                        <a:ext uri="{28A0092B-C50C-407E-A947-70E740481C1C}">
                          <a14:useLocalDpi xmlns:a14="http://schemas.microsoft.com/office/drawing/2010/main" val="0"/>
                        </a:ext>
                      </a:extLst>
                    </a:blip>
                    <a:srcRect l="3500" t="39053" b="33728"/>
                    <a:stretch>
                      <a:fillRect/>
                    </a:stretch>
                  </pic:blipFill>
                  <pic:spPr bwMode="auto">
                    <a:xfrm>
                      <a:off x="0" y="0"/>
                      <a:ext cx="2252301" cy="536818"/>
                    </a:xfrm>
                    <a:prstGeom prst="rect">
                      <a:avLst/>
                    </a:prstGeom>
                    <a:noFill/>
                    <a:ln>
                      <a:noFill/>
                    </a:ln>
                    <a:extLst>
                      <a:ext uri="{53640926-AAD7-44D8-BBD7-CCE9431645EC}">
                        <a14:shadowObscured xmlns:a14="http://schemas.microsoft.com/office/drawing/2010/main"/>
                      </a:ext>
                    </a:extLst>
                  </pic:spPr>
                </pic:pic>
              </a:graphicData>
            </a:graphic>
          </wp:inline>
        </w:drawing>
      </w:r>
    </w:p>
    <w:p w14:paraId="6A802A4C" w14:textId="570508DF" w:rsidR="00AC6A90" w:rsidRPr="00AC6A90" w:rsidRDefault="00AC6A90" w:rsidP="00AC6A90">
      <w:pPr>
        <w:rPr>
          <w:rFonts w:asciiTheme="majorHAnsi" w:hAnsiTheme="majorHAnsi"/>
          <w:b/>
          <w:bCs/>
          <w:sz w:val="24"/>
          <w:szCs w:val="24"/>
        </w:rPr>
      </w:pPr>
      <w:r w:rsidRPr="00AC6A90">
        <w:rPr>
          <w:rFonts w:asciiTheme="majorHAnsi" w:hAnsiTheme="majorHAnsi"/>
          <w:b/>
          <w:bCs/>
          <w:sz w:val="24"/>
          <w:szCs w:val="24"/>
        </w:rPr>
        <w:t xml:space="preserve">To link with </w:t>
      </w:r>
      <w:proofErr w:type="spellStart"/>
      <w:r w:rsidRPr="00AC6A90">
        <w:rPr>
          <w:rFonts w:asciiTheme="majorHAnsi" w:hAnsiTheme="majorHAnsi"/>
          <w:b/>
          <w:bCs/>
          <w:sz w:val="24"/>
          <w:szCs w:val="24"/>
        </w:rPr>
        <w:t>Clinko</w:t>
      </w:r>
      <w:proofErr w:type="spellEnd"/>
    </w:p>
    <w:p w14:paraId="4B008030" w14:textId="77777777" w:rsidR="00A01368" w:rsidRPr="00A01368" w:rsidRDefault="00A01368" w:rsidP="00A01368">
      <w:pPr>
        <w:rPr>
          <w:rFonts w:asciiTheme="majorHAnsi" w:hAnsiTheme="majorHAnsi"/>
          <w:sz w:val="24"/>
          <w:szCs w:val="24"/>
        </w:rPr>
      </w:pPr>
      <w:r w:rsidRPr="00A01368">
        <w:rPr>
          <w:rFonts w:asciiTheme="majorHAnsi" w:hAnsiTheme="majorHAnsi"/>
          <w:sz w:val="24"/>
          <w:szCs w:val="24"/>
        </w:rPr>
        <w:t>A. Create your API Key (</w:t>
      </w:r>
      <w:proofErr w:type="spellStart"/>
      <w:r w:rsidRPr="00A01368">
        <w:rPr>
          <w:rFonts w:asciiTheme="majorHAnsi" w:hAnsiTheme="majorHAnsi"/>
          <w:sz w:val="24"/>
          <w:szCs w:val="24"/>
        </w:rPr>
        <w:t>Cliniko</w:t>
      </w:r>
      <w:proofErr w:type="spellEnd"/>
      <w:r w:rsidRPr="00A01368">
        <w:rPr>
          <w:rFonts w:asciiTheme="majorHAnsi" w:hAnsiTheme="majorHAnsi"/>
          <w:sz w:val="24"/>
          <w:szCs w:val="24"/>
        </w:rPr>
        <w:t>)</w:t>
      </w:r>
    </w:p>
    <w:p w14:paraId="6D4291CB" w14:textId="77777777" w:rsidR="00A01368" w:rsidRPr="00A01368" w:rsidRDefault="00A01368" w:rsidP="00A01368">
      <w:pPr>
        <w:numPr>
          <w:ilvl w:val="0"/>
          <w:numId w:val="20"/>
        </w:numPr>
        <w:rPr>
          <w:rFonts w:asciiTheme="majorHAnsi" w:hAnsiTheme="majorHAnsi"/>
          <w:sz w:val="24"/>
          <w:szCs w:val="24"/>
        </w:rPr>
      </w:pPr>
      <w:r w:rsidRPr="00A01368">
        <w:rPr>
          <w:rFonts w:asciiTheme="majorHAnsi" w:hAnsiTheme="majorHAnsi"/>
          <w:sz w:val="24"/>
          <w:szCs w:val="24"/>
        </w:rPr>
        <w:t xml:space="preserve">Log in to </w:t>
      </w:r>
      <w:proofErr w:type="spellStart"/>
      <w:r w:rsidRPr="00A01368">
        <w:rPr>
          <w:rFonts w:asciiTheme="majorHAnsi" w:hAnsiTheme="majorHAnsi"/>
          <w:sz w:val="24"/>
          <w:szCs w:val="24"/>
        </w:rPr>
        <w:t>Cliniko</w:t>
      </w:r>
      <w:proofErr w:type="spellEnd"/>
      <w:r w:rsidRPr="00A01368">
        <w:rPr>
          <w:rFonts w:asciiTheme="majorHAnsi" w:hAnsiTheme="majorHAnsi"/>
          <w:sz w:val="24"/>
          <w:szCs w:val="24"/>
        </w:rPr>
        <w:t xml:space="preserve"> as an Administrator</w:t>
      </w:r>
    </w:p>
    <w:p w14:paraId="2DE00937" w14:textId="77777777" w:rsidR="00A01368" w:rsidRPr="00A01368" w:rsidRDefault="00A01368" w:rsidP="00A01368">
      <w:pPr>
        <w:numPr>
          <w:ilvl w:val="0"/>
          <w:numId w:val="20"/>
        </w:numPr>
        <w:rPr>
          <w:rFonts w:asciiTheme="majorHAnsi" w:hAnsiTheme="majorHAnsi"/>
          <w:sz w:val="24"/>
          <w:szCs w:val="24"/>
        </w:rPr>
      </w:pPr>
      <w:r w:rsidRPr="00A01368">
        <w:rPr>
          <w:rFonts w:asciiTheme="majorHAnsi" w:hAnsiTheme="majorHAnsi"/>
          <w:sz w:val="24"/>
          <w:szCs w:val="24"/>
        </w:rPr>
        <w:t>Go to Settings</w:t>
      </w:r>
    </w:p>
    <w:p w14:paraId="06CE4F30" w14:textId="77777777" w:rsidR="00A01368" w:rsidRPr="00A01368" w:rsidRDefault="00A01368" w:rsidP="00A01368">
      <w:pPr>
        <w:numPr>
          <w:ilvl w:val="0"/>
          <w:numId w:val="20"/>
        </w:numPr>
        <w:rPr>
          <w:rFonts w:asciiTheme="majorHAnsi" w:hAnsiTheme="majorHAnsi"/>
          <w:sz w:val="24"/>
          <w:szCs w:val="24"/>
        </w:rPr>
      </w:pPr>
      <w:r w:rsidRPr="00A01368">
        <w:rPr>
          <w:rFonts w:asciiTheme="majorHAnsi" w:hAnsiTheme="majorHAnsi"/>
          <w:sz w:val="24"/>
          <w:szCs w:val="24"/>
        </w:rPr>
        <w:t>Select API</w:t>
      </w:r>
    </w:p>
    <w:p w14:paraId="33C08D80" w14:textId="77777777" w:rsidR="00A01368" w:rsidRPr="00A01368" w:rsidRDefault="00A01368" w:rsidP="00A01368">
      <w:pPr>
        <w:numPr>
          <w:ilvl w:val="0"/>
          <w:numId w:val="20"/>
        </w:numPr>
        <w:rPr>
          <w:rFonts w:asciiTheme="majorHAnsi" w:hAnsiTheme="majorHAnsi"/>
          <w:sz w:val="24"/>
          <w:szCs w:val="24"/>
        </w:rPr>
      </w:pPr>
      <w:r w:rsidRPr="00A01368">
        <w:rPr>
          <w:rFonts w:asciiTheme="majorHAnsi" w:hAnsiTheme="majorHAnsi"/>
          <w:sz w:val="24"/>
          <w:szCs w:val="24"/>
        </w:rPr>
        <w:t>Click Add API Key</w:t>
      </w:r>
    </w:p>
    <w:p w14:paraId="7D012FA7" w14:textId="77777777" w:rsidR="00A01368" w:rsidRPr="00A01368" w:rsidRDefault="00A01368" w:rsidP="00A01368">
      <w:pPr>
        <w:numPr>
          <w:ilvl w:val="0"/>
          <w:numId w:val="20"/>
        </w:numPr>
        <w:rPr>
          <w:rFonts w:asciiTheme="majorHAnsi" w:hAnsiTheme="majorHAnsi"/>
          <w:sz w:val="24"/>
          <w:szCs w:val="24"/>
        </w:rPr>
      </w:pPr>
      <w:r w:rsidRPr="00A01368">
        <w:rPr>
          <w:rFonts w:asciiTheme="majorHAnsi" w:hAnsiTheme="majorHAnsi"/>
          <w:sz w:val="24"/>
          <w:szCs w:val="24"/>
        </w:rPr>
        <w:t>Name it:</w:t>
      </w:r>
      <w:r w:rsidRPr="00A01368">
        <w:rPr>
          <w:rFonts w:asciiTheme="majorHAnsi" w:hAnsiTheme="majorHAnsi"/>
          <w:sz w:val="24"/>
          <w:szCs w:val="24"/>
        </w:rPr>
        <w:br/>
        <w:t>“Data for Impact (</w:t>
      </w:r>
      <w:proofErr w:type="spellStart"/>
      <w:r w:rsidRPr="00A01368">
        <w:rPr>
          <w:rFonts w:asciiTheme="majorHAnsi" w:hAnsiTheme="majorHAnsi"/>
          <w:sz w:val="24"/>
          <w:szCs w:val="24"/>
        </w:rPr>
        <w:t>DfI</w:t>
      </w:r>
      <w:proofErr w:type="spellEnd"/>
      <w:r w:rsidRPr="00A01368">
        <w:rPr>
          <w:rFonts w:asciiTheme="majorHAnsi" w:hAnsiTheme="majorHAnsi"/>
          <w:sz w:val="24"/>
          <w:szCs w:val="24"/>
        </w:rPr>
        <w:t>)”</w:t>
      </w:r>
    </w:p>
    <w:p w14:paraId="318E16CD" w14:textId="77777777" w:rsidR="00A01368" w:rsidRPr="00A01368" w:rsidRDefault="00A01368" w:rsidP="00A01368">
      <w:pPr>
        <w:numPr>
          <w:ilvl w:val="0"/>
          <w:numId w:val="20"/>
        </w:numPr>
        <w:rPr>
          <w:rFonts w:asciiTheme="majorHAnsi" w:hAnsiTheme="majorHAnsi"/>
          <w:sz w:val="24"/>
          <w:szCs w:val="24"/>
        </w:rPr>
      </w:pPr>
      <w:r w:rsidRPr="00A01368">
        <w:rPr>
          <w:rFonts w:asciiTheme="majorHAnsi" w:hAnsiTheme="majorHAnsi"/>
          <w:sz w:val="24"/>
          <w:szCs w:val="24"/>
        </w:rPr>
        <w:t>Copy the generated API key</w:t>
      </w:r>
    </w:p>
    <w:p w14:paraId="330D7723" w14:textId="056C7AFF" w:rsidR="00A01368" w:rsidRPr="00A01368" w:rsidRDefault="00A01368" w:rsidP="00A01368">
      <w:pPr>
        <w:numPr>
          <w:ilvl w:val="0"/>
          <w:numId w:val="20"/>
        </w:numPr>
        <w:rPr>
          <w:rFonts w:asciiTheme="majorHAnsi" w:hAnsiTheme="majorHAnsi"/>
          <w:sz w:val="24"/>
          <w:szCs w:val="24"/>
        </w:rPr>
      </w:pPr>
      <w:r w:rsidRPr="00A01368">
        <w:rPr>
          <w:rFonts w:asciiTheme="majorHAnsi" w:hAnsiTheme="majorHAnsi"/>
          <w:sz w:val="24"/>
          <w:szCs w:val="24"/>
        </w:rPr>
        <w:t xml:space="preserve">Paste into the </w:t>
      </w:r>
      <w:proofErr w:type="spellStart"/>
      <w:r w:rsidRPr="00A01368">
        <w:rPr>
          <w:rFonts w:asciiTheme="majorHAnsi" w:hAnsiTheme="majorHAnsi"/>
          <w:sz w:val="24"/>
          <w:szCs w:val="24"/>
        </w:rPr>
        <w:t>DfI</w:t>
      </w:r>
      <w:proofErr w:type="spellEnd"/>
      <w:r w:rsidRPr="00A01368">
        <w:rPr>
          <w:rFonts w:asciiTheme="majorHAnsi" w:hAnsiTheme="majorHAnsi"/>
          <w:sz w:val="24"/>
          <w:szCs w:val="24"/>
        </w:rPr>
        <w:t xml:space="preserve"> PMS Integration </w:t>
      </w:r>
      <w:r w:rsidR="00460424" w:rsidRPr="00A01368">
        <w:rPr>
          <w:rFonts w:asciiTheme="majorHAnsi" w:hAnsiTheme="majorHAnsi"/>
          <w:sz w:val="24"/>
          <w:szCs w:val="24"/>
        </w:rPr>
        <w:t>form</w:t>
      </w:r>
      <w:r w:rsidR="00460424">
        <w:rPr>
          <w:rFonts w:asciiTheme="majorHAnsi" w:hAnsiTheme="majorHAnsi"/>
          <w:sz w:val="24"/>
          <w:szCs w:val="24"/>
        </w:rPr>
        <w:t xml:space="preserve"> (</w:t>
      </w:r>
      <w:r w:rsidR="00284EC5">
        <w:rPr>
          <w:rFonts w:asciiTheme="majorHAnsi" w:hAnsiTheme="majorHAnsi"/>
          <w:sz w:val="24"/>
          <w:szCs w:val="24"/>
        </w:rPr>
        <w:t>see Account page; connect to PMS)</w:t>
      </w:r>
      <w:r w:rsidR="00F80DED">
        <w:rPr>
          <w:rFonts w:asciiTheme="majorHAnsi" w:hAnsiTheme="majorHAnsi"/>
          <w:sz w:val="24"/>
          <w:szCs w:val="24"/>
        </w:rPr>
        <w:t>. Once pasted, click “Link PMS” – you will then be asked which Practice you would like to link from your PMS.</w:t>
      </w:r>
    </w:p>
    <w:p w14:paraId="26A04A31" w14:textId="50B4A75C" w:rsidR="00A01368" w:rsidRPr="00A01368" w:rsidRDefault="00F80DED" w:rsidP="00A01368">
      <w:pPr>
        <w:rPr>
          <w:rFonts w:asciiTheme="majorHAnsi" w:hAnsiTheme="majorHAnsi"/>
          <w:sz w:val="24"/>
          <w:szCs w:val="24"/>
        </w:rPr>
      </w:pPr>
      <w:r>
        <w:rPr>
          <w:rFonts w:asciiTheme="majorHAnsi" w:hAnsiTheme="majorHAnsi"/>
          <w:noProof/>
          <w:sz w:val="24"/>
          <w:szCs w:val="24"/>
        </w:rPr>
        <w:drawing>
          <wp:inline distT="0" distB="0" distL="0" distR="0" wp14:anchorId="3D856710" wp14:editId="4D02254D">
            <wp:extent cx="5731510" cy="2839085"/>
            <wp:effectExtent l="0" t="0" r="0" b="5715"/>
            <wp:docPr id="7583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606" name="Picture 758360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839085"/>
                    </a:xfrm>
                    <a:prstGeom prst="rect">
                      <a:avLst/>
                    </a:prstGeom>
                  </pic:spPr>
                </pic:pic>
              </a:graphicData>
            </a:graphic>
          </wp:inline>
        </w:drawing>
      </w:r>
    </w:p>
    <w:p w14:paraId="2E118FEA" w14:textId="6A93B092" w:rsidR="00F80DED" w:rsidRDefault="00F80DED" w:rsidP="00A01368">
      <w:pPr>
        <w:rPr>
          <w:rFonts w:asciiTheme="majorHAnsi" w:hAnsiTheme="majorHAnsi"/>
          <w:b/>
          <w:bCs/>
          <w:sz w:val="24"/>
          <w:szCs w:val="24"/>
        </w:rPr>
      </w:pPr>
      <w:r>
        <w:rPr>
          <w:rFonts w:asciiTheme="majorHAnsi" w:hAnsiTheme="majorHAnsi"/>
          <w:b/>
          <w:bCs/>
          <w:noProof/>
          <w:sz w:val="24"/>
          <w:szCs w:val="24"/>
        </w:rPr>
        <w:lastRenderedPageBreak/>
        <w:drawing>
          <wp:inline distT="0" distB="0" distL="0" distR="0" wp14:anchorId="3EE9D0A4" wp14:editId="1DEDF5F9">
            <wp:extent cx="5731510" cy="2809240"/>
            <wp:effectExtent l="0" t="0" r="0" b="0"/>
            <wp:docPr id="2021532790"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32790" name="Picture 5"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809240"/>
                    </a:xfrm>
                    <a:prstGeom prst="rect">
                      <a:avLst/>
                    </a:prstGeom>
                  </pic:spPr>
                </pic:pic>
              </a:graphicData>
            </a:graphic>
          </wp:inline>
        </w:drawing>
      </w:r>
    </w:p>
    <w:p w14:paraId="6B51A3A4" w14:textId="3B8B3326" w:rsidR="00F80DED" w:rsidRDefault="00F80DED" w:rsidP="00A01368">
      <w:pPr>
        <w:rPr>
          <w:rFonts w:asciiTheme="majorHAnsi" w:hAnsiTheme="majorHAnsi"/>
          <w:b/>
          <w:bCs/>
          <w:sz w:val="24"/>
          <w:szCs w:val="24"/>
        </w:rPr>
      </w:pPr>
      <w:r>
        <w:rPr>
          <w:rFonts w:asciiTheme="majorHAnsi" w:hAnsiTheme="majorHAnsi"/>
          <w:b/>
          <w:bCs/>
          <w:noProof/>
          <w:sz w:val="24"/>
          <w:szCs w:val="24"/>
        </w:rPr>
        <w:drawing>
          <wp:inline distT="0" distB="0" distL="0" distR="0" wp14:anchorId="6635FA71" wp14:editId="270FA306">
            <wp:extent cx="5731510" cy="2936875"/>
            <wp:effectExtent l="0" t="0" r="0" b="0"/>
            <wp:docPr id="1227481458"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81458" name="Picture 6"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936875"/>
                    </a:xfrm>
                    <a:prstGeom prst="rect">
                      <a:avLst/>
                    </a:prstGeom>
                  </pic:spPr>
                </pic:pic>
              </a:graphicData>
            </a:graphic>
          </wp:inline>
        </w:drawing>
      </w:r>
    </w:p>
    <w:p w14:paraId="6E4AF06C" w14:textId="72CADB72" w:rsidR="00A01368" w:rsidRPr="00A01368" w:rsidRDefault="00A01368" w:rsidP="00A01368">
      <w:pPr>
        <w:rPr>
          <w:rFonts w:asciiTheme="majorHAnsi" w:hAnsiTheme="majorHAnsi"/>
          <w:b/>
          <w:bCs/>
          <w:sz w:val="24"/>
          <w:szCs w:val="24"/>
        </w:rPr>
      </w:pPr>
      <w:r w:rsidRPr="00A01368">
        <w:rPr>
          <w:rFonts w:asciiTheme="majorHAnsi" w:hAnsiTheme="majorHAnsi"/>
          <w:b/>
          <w:bCs/>
          <w:sz w:val="24"/>
          <w:szCs w:val="24"/>
        </w:rPr>
        <w:t>B. Set up eligibility filtering (</w:t>
      </w:r>
      <w:proofErr w:type="spellStart"/>
      <w:r w:rsidRPr="00A01368">
        <w:rPr>
          <w:rFonts w:asciiTheme="majorHAnsi" w:hAnsiTheme="majorHAnsi"/>
          <w:b/>
          <w:bCs/>
          <w:sz w:val="24"/>
          <w:szCs w:val="24"/>
        </w:rPr>
        <w:t>Cliniko</w:t>
      </w:r>
      <w:proofErr w:type="spellEnd"/>
      <w:r w:rsidRPr="00A01368">
        <w:rPr>
          <w:rFonts w:asciiTheme="majorHAnsi" w:hAnsiTheme="majorHAnsi"/>
          <w:b/>
          <w:bCs/>
          <w:sz w:val="24"/>
          <w:szCs w:val="24"/>
        </w:rPr>
        <w:t>)</w:t>
      </w:r>
    </w:p>
    <w:p w14:paraId="6F062F6A" w14:textId="77777777" w:rsidR="00F80DED" w:rsidRDefault="00F80DED" w:rsidP="00F80DED">
      <w:pPr>
        <w:rPr>
          <w:rFonts w:asciiTheme="majorHAnsi" w:hAnsiTheme="majorHAnsi"/>
          <w:sz w:val="24"/>
          <w:szCs w:val="24"/>
        </w:rPr>
      </w:pPr>
      <w:proofErr w:type="gramStart"/>
      <w:r>
        <w:rPr>
          <w:rFonts w:asciiTheme="majorHAnsi" w:hAnsiTheme="majorHAnsi"/>
          <w:sz w:val="24"/>
          <w:szCs w:val="24"/>
        </w:rPr>
        <w:t>In order to</w:t>
      </w:r>
      <w:proofErr w:type="gramEnd"/>
      <w:r>
        <w:rPr>
          <w:rFonts w:asciiTheme="majorHAnsi" w:hAnsiTheme="majorHAnsi"/>
          <w:sz w:val="24"/>
          <w:szCs w:val="24"/>
        </w:rPr>
        <w:t xml:space="preserve"> filter patients that whose details you don’t want to be sent to DFI, follow the steps below.</w:t>
      </w:r>
    </w:p>
    <w:p w14:paraId="50933057" w14:textId="555365E3" w:rsidR="00346600" w:rsidRPr="005C1429" w:rsidRDefault="00346600" w:rsidP="005C1429">
      <w:pPr>
        <w:pStyle w:val="ListParagraph"/>
        <w:numPr>
          <w:ilvl w:val="0"/>
          <w:numId w:val="35"/>
        </w:numPr>
        <w:rPr>
          <w:rFonts w:asciiTheme="majorHAnsi" w:hAnsiTheme="majorHAnsi"/>
          <w:sz w:val="24"/>
          <w:szCs w:val="24"/>
        </w:rPr>
      </w:pPr>
      <w:r>
        <w:rPr>
          <w:rFonts w:asciiTheme="majorHAnsi" w:hAnsiTheme="majorHAnsi"/>
          <w:sz w:val="24"/>
          <w:szCs w:val="24"/>
        </w:rPr>
        <w:t>Go to “Settings” and click “Custom Patient Fields”</w:t>
      </w:r>
    </w:p>
    <w:p w14:paraId="1D83DFB3" w14:textId="23EC6BE6" w:rsidR="00AC6A90" w:rsidRPr="00AC6A90" w:rsidRDefault="005C1429" w:rsidP="00A01368">
      <w:pPr>
        <w:rPr>
          <w:rFonts w:asciiTheme="majorHAnsi" w:hAnsiTheme="majorHAnsi"/>
          <w:sz w:val="24"/>
          <w:szCs w:val="24"/>
        </w:rPr>
      </w:pPr>
      <w:r>
        <w:rPr>
          <w:rFonts w:asciiTheme="majorHAnsi" w:hAnsiTheme="majorHAnsi"/>
          <w:noProof/>
          <w:sz w:val="24"/>
          <w:szCs w:val="24"/>
        </w:rPr>
        <w:lastRenderedPageBreak/>
        <w:drawing>
          <wp:inline distT="0" distB="0" distL="0" distR="0" wp14:anchorId="3FF40AB5" wp14:editId="5D68B703">
            <wp:extent cx="5731510" cy="2826385"/>
            <wp:effectExtent l="0" t="0" r="0" b="5715"/>
            <wp:docPr id="1433683585"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83585" name="Picture 7" descr="A screen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26385"/>
                    </a:xfrm>
                    <a:prstGeom prst="rect">
                      <a:avLst/>
                    </a:prstGeom>
                  </pic:spPr>
                </pic:pic>
              </a:graphicData>
            </a:graphic>
          </wp:inline>
        </w:drawing>
      </w:r>
    </w:p>
    <w:p w14:paraId="30C434D8" w14:textId="353ED73D" w:rsidR="00AC6A90" w:rsidRDefault="00AC6A90" w:rsidP="005C1429">
      <w:pPr>
        <w:rPr>
          <w:rFonts w:asciiTheme="majorHAnsi" w:hAnsiTheme="majorHAnsi"/>
          <w:sz w:val="24"/>
          <w:szCs w:val="24"/>
        </w:rPr>
      </w:pPr>
    </w:p>
    <w:p w14:paraId="77857DB8" w14:textId="7F1C4DB0" w:rsidR="005C1429" w:rsidRPr="005C1429" w:rsidRDefault="005C1429" w:rsidP="005C1429">
      <w:pPr>
        <w:pStyle w:val="ListParagraph"/>
        <w:numPr>
          <w:ilvl w:val="0"/>
          <w:numId w:val="35"/>
        </w:numPr>
        <w:rPr>
          <w:rFonts w:asciiTheme="majorHAnsi" w:hAnsiTheme="majorHAnsi"/>
          <w:sz w:val="24"/>
          <w:szCs w:val="24"/>
        </w:rPr>
      </w:pPr>
      <w:r>
        <w:rPr>
          <w:rFonts w:asciiTheme="majorHAnsi" w:hAnsiTheme="majorHAnsi"/>
          <w:sz w:val="24"/>
          <w:szCs w:val="24"/>
        </w:rPr>
        <w:t xml:space="preserve">Create a new section called “DFI” </w:t>
      </w:r>
      <w:r w:rsidR="00EC7A75">
        <w:rPr>
          <w:rFonts w:asciiTheme="majorHAnsi" w:hAnsiTheme="majorHAnsi"/>
          <w:sz w:val="24"/>
          <w:szCs w:val="24"/>
        </w:rPr>
        <w:t>and a new checkbox field called “Enrol in DFI”, with one option labelled “Yes”.</w:t>
      </w:r>
      <w:r w:rsidR="00D179F1">
        <w:rPr>
          <w:rFonts w:asciiTheme="majorHAnsi" w:hAnsiTheme="majorHAnsi"/>
          <w:sz w:val="24"/>
          <w:szCs w:val="24"/>
        </w:rPr>
        <w:t xml:space="preserve"> Once complete, save the field.</w:t>
      </w:r>
    </w:p>
    <w:p w14:paraId="0421DBDA" w14:textId="13C10A0B" w:rsidR="00A01368" w:rsidRPr="00A01368" w:rsidRDefault="005C1429" w:rsidP="00A01368">
      <w:pPr>
        <w:rPr>
          <w:rFonts w:asciiTheme="majorHAnsi" w:hAnsiTheme="majorHAnsi"/>
          <w:sz w:val="24"/>
          <w:szCs w:val="24"/>
        </w:rPr>
      </w:pPr>
      <w:r>
        <w:rPr>
          <w:rFonts w:asciiTheme="majorHAnsi" w:hAnsiTheme="majorHAnsi"/>
          <w:noProof/>
          <w:sz w:val="24"/>
          <w:szCs w:val="24"/>
        </w:rPr>
        <w:drawing>
          <wp:inline distT="0" distB="0" distL="0" distR="0" wp14:anchorId="6FAAF3FA" wp14:editId="393C67D9">
            <wp:extent cx="5731510" cy="2813685"/>
            <wp:effectExtent l="0" t="0" r="0" b="5715"/>
            <wp:docPr id="930401084"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01084" name="Picture 8" descr="A screen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813685"/>
                    </a:xfrm>
                    <a:prstGeom prst="rect">
                      <a:avLst/>
                    </a:prstGeom>
                  </pic:spPr>
                </pic:pic>
              </a:graphicData>
            </a:graphic>
          </wp:inline>
        </w:drawing>
      </w:r>
    </w:p>
    <w:p w14:paraId="70E7C978" w14:textId="49F9DBC9" w:rsidR="00AC6A90" w:rsidRDefault="00AC6A90">
      <w:pPr>
        <w:rPr>
          <w:rFonts w:asciiTheme="majorHAnsi" w:hAnsiTheme="majorHAnsi"/>
          <w:sz w:val="24"/>
          <w:szCs w:val="24"/>
        </w:rPr>
      </w:pPr>
    </w:p>
    <w:p w14:paraId="64BF8E04" w14:textId="12340A04" w:rsidR="003C03B4" w:rsidRPr="003C03B4" w:rsidRDefault="003C03B4" w:rsidP="003C03B4">
      <w:pPr>
        <w:pStyle w:val="ListParagraph"/>
        <w:numPr>
          <w:ilvl w:val="0"/>
          <w:numId w:val="35"/>
        </w:numPr>
        <w:rPr>
          <w:rFonts w:asciiTheme="majorHAnsi" w:hAnsiTheme="majorHAnsi"/>
          <w:sz w:val="24"/>
          <w:szCs w:val="24"/>
        </w:rPr>
      </w:pPr>
      <w:r>
        <w:rPr>
          <w:rFonts w:asciiTheme="majorHAnsi" w:hAnsiTheme="majorHAnsi"/>
          <w:sz w:val="24"/>
          <w:szCs w:val="24"/>
        </w:rPr>
        <w:t xml:space="preserve">When enrolling new patients in your PMS, you will now see a checkbox called “Enrol in DFI?”, which needs to be checked </w:t>
      </w:r>
      <w:proofErr w:type="gramStart"/>
      <w:r>
        <w:rPr>
          <w:rFonts w:asciiTheme="majorHAnsi" w:hAnsiTheme="majorHAnsi"/>
          <w:sz w:val="24"/>
          <w:szCs w:val="24"/>
        </w:rPr>
        <w:t xml:space="preserve">in order </w:t>
      </w:r>
      <w:r w:rsidR="00110561">
        <w:rPr>
          <w:rFonts w:asciiTheme="majorHAnsi" w:hAnsiTheme="majorHAnsi"/>
          <w:sz w:val="24"/>
          <w:szCs w:val="24"/>
        </w:rPr>
        <w:t>for</w:t>
      </w:r>
      <w:proofErr w:type="gramEnd"/>
      <w:r w:rsidR="00110561">
        <w:rPr>
          <w:rFonts w:asciiTheme="majorHAnsi" w:hAnsiTheme="majorHAnsi"/>
          <w:sz w:val="24"/>
          <w:szCs w:val="24"/>
        </w:rPr>
        <w:t xml:space="preserve"> DFI to receive patient and appointment data.</w:t>
      </w:r>
    </w:p>
    <w:p w14:paraId="2872EE11" w14:textId="77777777" w:rsidR="003C03B4" w:rsidRPr="00AC6A90" w:rsidRDefault="003C03B4">
      <w:pPr>
        <w:rPr>
          <w:rFonts w:asciiTheme="majorHAnsi" w:hAnsiTheme="majorHAnsi"/>
          <w:sz w:val="24"/>
          <w:szCs w:val="24"/>
        </w:rPr>
      </w:pPr>
    </w:p>
    <w:p w14:paraId="2E252D12" w14:textId="39D35422" w:rsidR="318C584C" w:rsidRDefault="318C584C" w:rsidP="318C584C">
      <w:pPr>
        <w:jc w:val="center"/>
        <w:rPr>
          <w:rFonts w:asciiTheme="majorHAnsi" w:hAnsiTheme="majorHAnsi"/>
          <w:b/>
          <w:bCs/>
          <w:sz w:val="24"/>
          <w:szCs w:val="24"/>
        </w:rPr>
      </w:pPr>
    </w:p>
    <w:p w14:paraId="3FF1616A" w14:textId="7A6FEFA1" w:rsidR="318C584C" w:rsidRDefault="318C584C" w:rsidP="318C584C">
      <w:pPr>
        <w:jc w:val="center"/>
        <w:rPr>
          <w:rFonts w:asciiTheme="majorHAnsi" w:hAnsiTheme="majorHAnsi"/>
          <w:b/>
          <w:bCs/>
          <w:sz w:val="24"/>
          <w:szCs w:val="24"/>
        </w:rPr>
      </w:pPr>
    </w:p>
    <w:p w14:paraId="21FBEF52" w14:textId="0728F0B1" w:rsidR="00A01368" w:rsidRPr="00A01368" w:rsidRDefault="00A01368" w:rsidP="00AC6A90">
      <w:pPr>
        <w:jc w:val="center"/>
        <w:rPr>
          <w:rFonts w:asciiTheme="majorHAnsi" w:hAnsiTheme="majorHAnsi"/>
          <w:b/>
          <w:bCs/>
          <w:sz w:val="24"/>
          <w:szCs w:val="24"/>
        </w:rPr>
      </w:pPr>
      <w:r w:rsidRPr="00A01368">
        <w:rPr>
          <w:rFonts w:asciiTheme="majorHAnsi" w:hAnsiTheme="majorHAnsi"/>
          <w:b/>
          <w:bCs/>
          <w:sz w:val="24"/>
          <w:szCs w:val="24"/>
        </w:rPr>
        <w:t>Testing before going live (all PMS)</w:t>
      </w:r>
    </w:p>
    <w:p w14:paraId="5918EE4F" w14:textId="77777777" w:rsidR="00A01368" w:rsidRPr="00A01368" w:rsidRDefault="00A01368" w:rsidP="00A01368">
      <w:pPr>
        <w:rPr>
          <w:rFonts w:asciiTheme="majorHAnsi" w:hAnsiTheme="majorHAnsi"/>
          <w:b/>
          <w:bCs/>
          <w:sz w:val="24"/>
          <w:szCs w:val="24"/>
        </w:rPr>
      </w:pPr>
      <w:r w:rsidRPr="00A01368">
        <w:rPr>
          <w:rFonts w:asciiTheme="majorHAnsi" w:hAnsiTheme="majorHAnsi"/>
          <w:b/>
          <w:bCs/>
          <w:sz w:val="24"/>
          <w:szCs w:val="24"/>
        </w:rPr>
        <w:lastRenderedPageBreak/>
        <w:t>Before fully enabling:</w:t>
      </w:r>
    </w:p>
    <w:p w14:paraId="2C7B3E84" w14:textId="77777777" w:rsidR="00A01368" w:rsidRPr="00A01368" w:rsidRDefault="00A01368" w:rsidP="00A01368">
      <w:pPr>
        <w:numPr>
          <w:ilvl w:val="0"/>
          <w:numId w:val="23"/>
        </w:numPr>
        <w:rPr>
          <w:rFonts w:asciiTheme="majorHAnsi" w:hAnsiTheme="majorHAnsi"/>
          <w:sz w:val="24"/>
          <w:szCs w:val="24"/>
        </w:rPr>
      </w:pPr>
      <w:r w:rsidRPr="00A01368">
        <w:rPr>
          <w:rFonts w:asciiTheme="majorHAnsi" w:hAnsiTheme="majorHAnsi"/>
          <w:sz w:val="24"/>
          <w:szCs w:val="24"/>
        </w:rPr>
        <w:t>Create a test patient</w:t>
      </w:r>
    </w:p>
    <w:p w14:paraId="0F1A246C" w14:textId="77777777" w:rsidR="00A01368" w:rsidRPr="00A01368" w:rsidRDefault="00A01368" w:rsidP="00A01368">
      <w:pPr>
        <w:numPr>
          <w:ilvl w:val="0"/>
          <w:numId w:val="23"/>
        </w:numPr>
        <w:rPr>
          <w:rFonts w:asciiTheme="majorHAnsi" w:hAnsiTheme="majorHAnsi"/>
          <w:sz w:val="24"/>
          <w:szCs w:val="24"/>
        </w:rPr>
      </w:pPr>
      <w:r w:rsidRPr="00A01368">
        <w:rPr>
          <w:rFonts w:asciiTheme="majorHAnsi" w:hAnsiTheme="majorHAnsi"/>
          <w:sz w:val="24"/>
          <w:szCs w:val="24"/>
        </w:rPr>
        <w:t>Book an eligible physiotherapy appointment</w:t>
      </w:r>
    </w:p>
    <w:p w14:paraId="78F40E3C" w14:textId="77777777" w:rsidR="00A01368" w:rsidRPr="00A01368" w:rsidRDefault="00A01368" w:rsidP="00A01368">
      <w:pPr>
        <w:numPr>
          <w:ilvl w:val="0"/>
          <w:numId w:val="23"/>
        </w:numPr>
        <w:rPr>
          <w:rFonts w:asciiTheme="majorHAnsi" w:hAnsiTheme="majorHAnsi"/>
          <w:sz w:val="24"/>
          <w:szCs w:val="24"/>
        </w:rPr>
      </w:pPr>
      <w:r w:rsidRPr="00A01368">
        <w:rPr>
          <w:rFonts w:asciiTheme="majorHAnsi" w:hAnsiTheme="majorHAnsi"/>
          <w:sz w:val="24"/>
          <w:szCs w:val="24"/>
        </w:rPr>
        <w:t>Confirm:</w:t>
      </w:r>
    </w:p>
    <w:p w14:paraId="45D30D2E" w14:textId="77777777" w:rsidR="00A01368" w:rsidRPr="00A01368" w:rsidRDefault="00A01368" w:rsidP="00A01368">
      <w:pPr>
        <w:numPr>
          <w:ilvl w:val="1"/>
          <w:numId w:val="23"/>
        </w:numPr>
        <w:rPr>
          <w:rFonts w:asciiTheme="majorHAnsi" w:hAnsiTheme="majorHAnsi"/>
          <w:sz w:val="24"/>
          <w:szCs w:val="24"/>
        </w:rPr>
      </w:pPr>
      <w:r w:rsidRPr="00A01368">
        <w:rPr>
          <w:rFonts w:asciiTheme="majorHAnsi" w:hAnsiTheme="majorHAnsi"/>
          <w:sz w:val="24"/>
          <w:szCs w:val="24"/>
        </w:rPr>
        <w:t xml:space="preserve">patient appears in </w:t>
      </w:r>
      <w:proofErr w:type="spellStart"/>
      <w:r w:rsidRPr="00A01368">
        <w:rPr>
          <w:rFonts w:asciiTheme="majorHAnsi" w:hAnsiTheme="majorHAnsi"/>
          <w:sz w:val="24"/>
          <w:szCs w:val="24"/>
        </w:rPr>
        <w:t>DfI</w:t>
      </w:r>
      <w:proofErr w:type="spellEnd"/>
    </w:p>
    <w:p w14:paraId="4CAD8171" w14:textId="77777777" w:rsidR="00A01368" w:rsidRPr="00A01368" w:rsidRDefault="00A01368" w:rsidP="00A01368">
      <w:pPr>
        <w:numPr>
          <w:ilvl w:val="1"/>
          <w:numId w:val="23"/>
        </w:numPr>
        <w:rPr>
          <w:rFonts w:asciiTheme="majorHAnsi" w:hAnsiTheme="majorHAnsi"/>
          <w:sz w:val="24"/>
          <w:szCs w:val="24"/>
        </w:rPr>
      </w:pPr>
      <w:r w:rsidRPr="00A01368">
        <w:rPr>
          <w:rFonts w:asciiTheme="majorHAnsi" w:hAnsiTheme="majorHAnsi"/>
          <w:sz w:val="24"/>
          <w:szCs w:val="24"/>
        </w:rPr>
        <w:t>surveys are sent correctly</w:t>
      </w:r>
    </w:p>
    <w:p w14:paraId="374B9CD3" w14:textId="77777777" w:rsidR="00A01368" w:rsidRPr="00A01368" w:rsidRDefault="00A01368" w:rsidP="00A01368">
      <w:pPr>
        <w:numPr>
          <w:ilvl w:val="0"/>
          <w:numId w:val="23"/>
        </w:numPr>
        <w:rPr>
          <w:rFonts w:asciiTheme="majorHAnsi" w:hAnsiTheme="majorHAnsi"/>
          <w:sz w:val="24"/>
          <w:szCs w:val="24"/>
        </w:rPr>
      </w:pPr>
      <w:r w:rsidRPr="00A01368">
        <w:rPr>
          <w:rFonts w:asciiTheme="majorHAnsi" w:hAnsiTheme="majorHAnsi"/>
          <w:sz w:val="24"/>
          <w:szCs w:val="24"/>
        </w:rPr>
        <w:t>Adjust filters if needed</w:t>
      </w:r>
    </w:p>
    <w:p w14:paraId="6ACC1D25" w14:textId="77777777" w:rsidR="00A01368" w:rsidRPr="00A01368" w:rsidRDefault="00A01368" w:rsidP="00A01368">
      <w:pPr>
        <w:rPr>
          <w:rFonts w:asciiTheme="majorHAnsi" w:hAnsiTheme="majorHAnsi"/>
          <w:sz w:val="24"/>
          <w:szCs w:val="24"/>
        </w:rPr>
      </w:pPr>
      <w:r w:rsidRPr="00A01368">
        <w:rPr>
          <w:rFonts w:asciiTheme="majorHAnsi" w:hAnsiTheme="majorHAnsi"/>
          <w:sz w:val="24"/>
          <w:szCs w:val="24"/>
        </w:rPr>
        <w:t>We recommend testing with 1–2 patients before full rollout.</w:t>
      </w:r>
    </w:p>
    <w:p w14:paraId="3387141F" w14:textId="31ADDA8E" w:rsidR="00A01368" w:rsidRPr="00A01368" w:rsidRDefault="00A01368" w:rsidP="00A01368">
      <w:pPr>
        <w:rPr>
          <w:rFonts w:asciiTheme="majorHAnsi" w:hAnsiTheme="majorHAnsi"/>
          <w:sz w:val="24"/>
          <w:szCs w:val="24"/>
        </w:rPr>
      </w:pPr>
    </w:p>
    <w:p w14:paraId="601BB084" w14:textId="77777777" w:rsidR="00A01368" w:rsidRPr="00A01368" w:rsidRDefault="00A01368" w:rsidP="00A01368">
      <w:pPr>
        <w:rPr>
          <w:rFonts w:asciiTheme="majorHAnsi" w:hAnsiTheme="majorHAnsi"/>
          <w:b/>
          <w:bCs/>
          <w:sz w:val="24"/>
          <w:szCs w:val="24"/>
        </w:rPr>
      </w:pPr>
      <w:r w:rsidRPr="00A01368">
        <w:rPr>
          <w:rFonts w:asciiTheme="majorHAnsi" w:hAnsiTheme="majorHAnsi"/>
          <w:b/>
          <w:bCs/>
          <w:sz w:val="24"/>
          <w:szCs w:val="24"/>
        </w:rPr>
        <w:t>Need help?</w:t>
      </w:r>
    </w:p>
    <w:p w14:paraId="214FAE31" w14:textId="77777777" w:rsidR="00A01368" w:rsidRPr="00A01368" w:rsidRDefault="00A01368" w:rsidP="00A01368">
      <w:pPr>
        <w:rPr>
          <w:rFonts w:asciiTheme="majorHAnsi" w:hAnsiTheme="majorHAnsi"/>
          <w:sz w:val="24"/>
          <w:szCs w:val="24"/>
        </w:rPr>
      </w:pPr>
      <w:r w:rsidRPr="00A01368">
        <w:rPr>
          <w:rFonts w:asciiTheme="majorHAnsi" w:hAnsiTheme="majorHAnsi"/>
          <w:sz w:val="24"/>
          <w:szCs w:val="24"/>
        </w:rPr>
        <w:t>If you would like:</w:t>
      </w:r>
    </w:p>
    <w:p w14:paraId="4CF1DB47" w14:textId="12571F49" w:rsidR="00A01368" w:rsidRDefault="00AC6A90" w:rsidP="00AC6A90">
      <w:pPr>
        <w:numPr>
          <w:ilvl w:val="0"/>
          <w:numId w:val="24"/>
        </w:numPr>
        <w:rPr>
          <w:rFonts w:asciiTheme="majorHAnsi" w:hAnsiTheme="majorHAnsi"/>
          <w:sz w:val="24"/>
          <w:szCs w:val="24"/>
        </w:rPr>
      </w:pPr>
      <w:r w:rsidRPr="00AC6A90">
        <w:rPr>
          <w:rFonts w:asciiTheme="majorHAnsi" w:hAnsiTheme="majorHAnsi"/>
          <w:sz w:val="24"/>
          <w:szCs w:val="24"/>
        </w:rPr>
        <w:t xml:space="preserve">Further information then please contact the </w:t>
      </w:r>
      <w:proofErr w:type="spellStart"/>
      <w:r w:rsidR="00A01368" w:rsidRPr="00A01368">
        <w:rPr>
          <w:rFonts w:asciiTheme="majorHAnsi" w:hAnsiTheme="majorHAnsi"/>
          <w:sz w:val="24"/>
          <w:szCs w:val="24"/>
        </w:rPr>
        <w:t>DfI</w:t>
      </w:r>
      <w:proofErr w:type="spellEnd"/>
      <w:r w:rsidRPr="00AC6A90">
        <w:rPr>
          <w:rFonts w:asciiTheme="majorHAnsi" w:hAnsiTheme="majorHAnsi"/>
          <w:sz w:val="24"/>
          <w:szCs w:val="24"/>
        </w:rPr>
        <w:t xml:space="preserve"> research team.</w:t>
      </w:r>
    </w:p>
    <w:p w14:paraId="22451BAB" w14:textId="77777777" w:rsidR="00906B66" w:rsidRPr="00A01368" w:rsidRDefault="00906B66" w:rsidP="00AC6A90">
      <w:pPr>
        <w:numPr>
          <w:ilvl w:val="0"/>
          <w:numId w:val="24"/>
        </w:numPr>
        <w:rPr>
          <w:rFonts w:asciiTheme="majorHAnsi" w:hAnsiTheme="majorHAnsi"/>
          <w:sz w:val="24"/>
          <w:szCs w:val="24"/>
        </w:rPr>
      </w:pPr>
    </w:p>
    <w:p w14:paraId="75760F7A" w14:textId="5221BE89" w:rsidR="00A01368" w:rsidRPr="00A01368" w:rsidRDefault="00906B66" w:rsidP="00A01368">
      <w:pPr>
        <w:rPr>
          <w:rFonts w:asciiTheme="majorHAnsi" w:hAnsiTheme="majorHAnsi"/>
          <w:sz w:val="24"/>
          <w:szCs w:val="24"/>
        </w:rPr>
      </w:pPr>
      <w:r>
        <w:rPr>
          <w:rFonts w:asciiTheme="majorHAnsi" w:hAnsiTheme="majorHAnsi"/>
          <w:noProof/>
          <w:sz w:val="24"/>
          <w:szCs w:val="24"/>
        </w:rPr>
        <w:drawing>
          <wp:inline distT="0" distB="0" distL="0" distR="0" wp14:anchorId="739772EB" wp14:editId="4F6FCCC9">
            <wp:extent cx="1982709" cy="467038"/>
            <wp:effectExtent l="0" t="0" r="0" b="3175"/>
            <wp:docPr id="3282891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89168" name="Graphic 328289168"/>
                    <pic:cNvPicPr/>
                  </pic:nvPicPr>
                  <pic:blipFill>
                    <a:blip r:embed="rId22">
                      <a:extLst>
                        <a:ext uri="{96DAC541-7B7A-43D3-8B79-37D633B846F1}">
                          <asvg:svgBlip xmlns:asvg="http://schemas.microsoft.com/office/drawing/2016/SVG/main" r:embed="rId23"/>
                        </a:ext>
                      </a:extLst>
                    </a:blip>
                    <a:stretch>
                      <a:fillRect/>
                    </a:stretch>
                  </pic:blipFill>
                  <pic:spPr>
                    <a:xfrm>
                      <a:off x="0" y="0"/>
                      <a:ext cx="2009103" cy="473255"/>
                    </a:xfrm>
                    <a:prstGeom prst="rect">
                      <a:avLst/>
                    </a:prstGeom>
                  </pic:spPr>
                </pic:pic>
              </a:graphicData>
            </a:graphic>
          </wp:inline>
        </w:drawing>
      </w:r>
    </w:p>
    <w:p w14:paraId="25AC1784" w14:textId="534A29D7" w:rsidR="00EE0C71" w:rsidRPr="00AC6A90" w:rsidRDefault="00EE0C71" w:rsidP="00EE0C71">
      <w:pPr>
        <w:rPr>
          <w:rFonts w:asciiTheme="majorHAnsi" w:hAnsiTheme="majorHAnsi"/>
          <w:b/>
          <w:bCs/>
          <w:sz w:val="24"/>
          <w:szCs w:val="24"/>
        </w:rPr>
      </w:pPr>
      <w:r w:rsidRPr="00AC6A90">
        <w:rPr>
          <w:rFonts w:asciiTheme="majorHAnsi" w:hAnsiTheme="majorHAnsi"/>
          <w:b/>
          <w:bCs/>
          <w:sz w:val="24"/>
          <w:szCs w:val="24"/>
        </w:rPr>
        <w:t xml:space="preserve">To link with </w:t>
      </w:r>
      <w:r w:rsidR="00906B66">
        <w:rPr>
          <w:rFonts w:asciiTheme="majorHAnsi" w:hAnsiTheme="majorHAnsi"/>
          <w:b/>
          <w:bCs/>
          <w:sz w:val="24"/>
          <w:szCs w:val="24"/>
        </w:rPr>
        <w:t>TM3</w:t>
      </w:r>
    </w:p>
    <w:p w14:paraId="560EEB55" w14:textId="7BC30ACF" w:rsidR="00EE0C71" w:rsidRPr="00A01368" w:rsidRDefault="00EE0C71" w:rsidP="00EE0C71">
      <w:pPr>
        <w:rPr>
          <w:rFonts w:asciiTheme="majorHAnsi" w:hAnsiTheme="majorHAnsi"/>
          <w:sz w:val="24"/>
          <w:szCs w:val="24"/>
        </w:rPr>
      </w:pPr>
      <w:r w:rsidRPr="00A01368">
        <w:rPr>
          <w:rFonts w:asciiTheme="majorHAnsi" w:hAnsiTheme="majorHAnsi"/>
          <w:sz w:val="24"/>
          <w:szCs w:val="24"/>
        </w:rPr>
        <w:t>A. Create your API Key (</w:t>
      </w:r>
      <w:r w:rsidR="00906B66">
        <w:rPr>
          <w:rFonts w:asciiTheme="majorHAnsi" w:hAnsiTheme="majorHAnsi"/>
          <w:sz w:val="24"/>
          <w:szCs w:val="24"/>
        </w:rPr>
        <w:t>TM3</w:t>
      </w:r>
      <w:r w:rsidRPr="00A01368">
        <w:rPr>
          <w:rFonts w:asciiTheme="majorHAnsi" w:hAnsiTheme="majorHAnsi"/>
          <w:sz w:val="24"/>
          <w:szCs w:val="24"/>
        </w:rPr>
        <w:t>)</w:t>
      </w:r>
    </w:p>
    <w:p w14:paraId="6EC9C296" w14:textId="577D3CBE" w:rsidR="00A01368" w:rsidRDefault="00EE0C71" w:rsidP="002E6A49">
      <w:pPr>
        <w:numPr>
          <w:ilvl w:val="0"/>
          <w:numId w:val="36"/>
        </w:numPr>
        <w:rPr>
          <w:rFonts w:asciiTheme="majorHAnsi" w:hAnsiTheme="majorHAnsi"/>
          <w:sz w:val="24"/>
          <w:szCs w:val="24"/>
        </w:rPr>
      </w:pPr>
      <w:r w:rsidRPr="00A01368">
        <w:rPr>
          <w:rFonts w:asciiTheme="majorHAnsi" w:hAnsiTheme="majorHAnsi"/>
          <w:sz w:val="24"/>
          <w:szCs w:val="24"/>
        </w:rPr>
        <w:t xml:space="preserve">Log in to </w:t>
      </w:r>
      <w:r w:rsidR="005857FE">
        <w:rPr>
          <w:rFonts w:asciiTheme="majorHAnsi" w:hAnsiTheme="majorHAnsi"/>
          <w:sz w:val="24"/>
          <w:szCs w:val="24"/>
        </w:rPr>
        <w:t>TM3</w:t>
      </w:r>
      <w:r w:rsidRPr="00A01368">
        <w:rPr>
          <w:rFonts w:asciiTheme="majorHAnsi" w:hAnsiTheme="majorHAnsi"/>
          <w:sz w:val="24"/>
          <w:szCs w:val="24"/>
        </w:rPr>
        <w:t xml:space="preserve"> as an Administrator</w:t>
      </w:r>
    </w:p>
    <w:p w14:paraId="1E1AB07E" w14:textId="7E4E4C95" w:rsidR="002E6A49" w:rsidRDefault="008321CE" w:rsidP="002E6A49">
      <w:pPr>
        <w:numPr>
          <w:ilvl w:val="0"/>
          <w:numId w:val="36"/>
        </w:numPr>
        <w:rPr>
          <w:rFonts w:asciiTheme="majorHAnsi" w:hAnsiTheme="majorHAnsi"/>
          <w:sz w:val="24"/>
          <w:szCs w:val="24"/>
        </w:rPr>
      </w:pPr>
      <w:r>
        <w:rPr>
          <w:rFonts w:asciiTheme="majorHAnsi" w:hAnsiTheme="majorHAnsi"/>
          <w:noProof/>
          <w:sz w:val="24"/>
          <w:szCs w:val="24"/>
        </w:rPr>
        <w:drawing>
          <wp:anchor distT="0" distB="0" distL="114300" distR="114300" simplePos="0" relativeHeight="251658240" behindDoc="0" locked="0" layoutInCell="1" allowOverlap="1" wp14:anchorId="44119EC3" wp14:editId="5B75999A">
            <wp:simplePos x="0" y="0"/>
            <wp:positionH relativeFrom="column">
              <wp:posOffset>217202</wp:posOffset>
            </wp:positionH>
            <wp:positionV relativeFrom="paragraph">
              <wp:posOffset>302260</wp:posOffset>
            </wp:positionV>
            <wp:extent cx="4690745" cy="2136140"/>
            <wp:effectExtent l="0" t="0" r="0" b="0"/>
            <wp:wrapSquare wrapText="bothSides"/>
            <wp:docPr id="1651936094" name="Picture 2"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36094" name="Picture 2" descr="A screenshot of a web pag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90745" cy="2136140"/>
                    </a:xfrm>
                    <a:prstGeom prst="rect">
                      <a:avLst/>
                    </a:prstGeom>
                  </pic:spPr>
                </pic:pic>
              </a:graphicData>
            </a:graphic>
            <wp14:sizeRelH relativeFrom="page">
              <wp14:pctWidth>0</wp14:pctWidth>
            </wp14:sizeRelH>
            <wp14:sizeRelV relativeFrom="page">
              <wp14:pctHeight>0</wp14:pctHeight>
            </wp14:sizeRelV>
          </wp:anchor>
        </w:drawing>
      </w:r>
      <w:r w:rsidR="002E6A49">
        <w:rPr>
          <w:rFonts w:asciiTheme="majorHAnsi" w:hAnsiTheme="majorHAnsi"/>
          <w:sz w:val="24"/>
          <w:szCs w:val="24"/>
        </w:rPr>
        <w:t>Navigate to settings</w:t>
      </w:r>
      <w:r>
        <w:rPr>
          <w:rFonts w:asciiTheme="majorHAnsi" w:hAnsiTheme="majorHAnsi"/>
          <w:sz w:val="24"/>
          <w:szCs w:val="24"/>
        </w:rPr>
        <w:t xml:space="preserve"> </w:t>
      </w:r>
      <w:r w:rsidR="00025037">
        <w:rPr>
          <w:rFonts w:asciiTheme="majorHAnsi" w:hAnsiTheme="majorHAnsi"/>
          <w:sz w:val="24"/>
          <w:szCs w:val="24"/>
        </w:rPr>
        <w:t>&gt; Integrations &gt; API</w:t>
      </w:r>
    </w:p>
    <w:p w14:paraId="09338195" w14:textId="3FEACE1B" w:rsidR="002E6A49" w:rsidRDefault="002E6A49" w:rsidP="00552A37">
      <w:pPr>
        <w:ind w:left="360"/>
        <w:rPr>
          <w:rFonts w:asciiTheme="majorHAnsi" w:hAnsiTheme="majorHAnsi"/>
          <w:sz w:val="24"/>
          <w:szCs w:val="24"/>
        </w:rPr>
      </w:pPr>
    </w:p>
    <w:p w14:paraId="69B8EC12" w14:textId="77777777" w:rsidR="00552A37" w:rsidRDefault="00552A37" w:rsidP="00552A37">
      <w:pPr>
        <w:ind w:left="360"/>
        <w:rPr>
          <w:rFonts w:asciiTheme="majorHAnsi" w:hAnsiTheme="majorHAnsi"/>
          <w:sz w:val="24"/>
          <w:szCs w:val="24"/>
        </w:rPr>
      </w:pPr>
    </w:p>
    <w:p w14:paraId="04F618F0" w14:textId="77777777" w:rsidR="00552A37" w:rsidRDefault="00552A37" w:rsidP="00552A37">
      <w:pPr>
        <w:ind w:left="360"/>
        <w:rPr>
          <w:rFonts w:asciiTheme="majorHAnsi" w:hAnsiTheme="majorHAnsi"/>
          <w:sz w:val="24"/>
          <w:szCs w:val="24"/>
        </w:rPr>
      </w:pPr>
    </w:p>
    <w:p w14:paraId="32F81A4F" w14:textId="77777777" w:rsidR="00552A37" w:rsidRDefault="00552A37" w:rsidP="00552A37">
      <w:pPr>
        <w:ind w:left="360"/>
        <w:rPr>
          <w:rFonts w:asciiTheme="majorHAnsi" w:hAnsiTheme="majorHAnsi"/>
          <w:sz w:val="24"/>
          <w:szCs w:val="24"/>
        </w:rPr>
      </w:pPr>
    </w:p>
    <w:p w14:paraId="31C7EA5C" w14:textId="77777777" w:rsidR="00552A37" w:rsidRDefault="00552A37" w:rsidP="00552A37">
      <w:pPr>
        <w:ind w:left="360"/>
        <w:rPr>
          <w:rFonts w:asciiTheme="majorHAnsi" w:hAnsiTheme="majorHAnsi"/>
          <w:sz w:val="24"/>
          <w:szCs w:val="24"/>
        </w:rPr>
      </w:pPr>
    </w:p>
    <w:p w14:paraId="2A2D9E58" w14:textId="77777777" w:rsidR="00552A37" w:rsidRDefault="00552A37" w:rsidP="00552A37">
      <w:pPr>
        <w:ind w:left="360"/>
        <w:rPr>
          <w:rFonts w:asciiTheme="majorHAnsi" w:hAnsiTheme="majorHAnsi"/>
          <w:sz w:val="24"/>
          <w:szCs w:val="24"/>
        </w:rPr>
      </w:pPr>
    </w:p>
    <w:p w14:paraId="7AE1D2BC" w14:textId="77777777" w:rsidR="00552A37" w:rsidRDefault="00552A37" w:rsidP="00552A37">
      <w:pPr>
        <w:ind w:left="360"/>
        <w:rPr>
          <w:rFonts w:asciiTheme="majorHAnsi" w:hAnsiTheme="majorHAnsi"/>
          <w:sz w:val="24"/>
          <w:szCs w:val="24"/>
        </w:rPr>
      </w:pPr>
    </w:p>
    <w:p w14:paraId="769322A4" w14:textId="77777777" w:rsidR="00552A37" w:rsidRDefault="00552A37" w:rsidP="00552A37">
      <w:pPr>
        <w:ind w:left="360"/>
        <w:rPr>
          <w:rFonts w:asciiTheme="majorHAnsi" w:hAnsiTheme="majorHAnsi"/>
          <w:sz w:val="24"/>
          <w:szCs w:val="24"/>
        </w:rPr>
      </w:pPr>
    </w:p>
    <w:p w14:paraId="223D4F19" w14:textId="4E519D21" w:rsidR="00552A37" w:rsidRDefault="00552A37" w:rsidP="00552A37">
      <w:pPr>
        <w:pStyle w:val="ListParagraph"/>
        <w:numPr>
          <w:ilvl w:val="0"/>
          <w:numId w:val="36"/>
        </w:numPr>
        <w:rPr>
          <w:rFonts w:asciiTheme="majorHAnsi" w:hAnsiTheme="majorHAnsi"/>
          <w:sz w:val="24"/>
          <w:szCs w:val="24"/>
        </w:rPr>
      </w:pPr>
      <w:r>
        <w:rPr>
          <w:rFonts w:asciiTheme="majorHAnsi" w:hAnsiTheme="majorHAnsi"/>
          <w:sz w:val="24"/>
          <w:szCs w:val="24"/>
        </w:rPr>
        <w:t>Generate a new API token and copy the token</w:t>
      </w:r>
    </w:p>
    <w:p w14:paraId="2C8770D6" w14:textId="4BDFA2A6" w:rsidR="000F2DA1" w:rsidRDefault="000F2DA1" w:rsidP="00552A37">
      <w:pPr>
        <w:pStyle w:val="ListParagraph"/>
        <w:numPr>
          <w:ilvl w:val="0"/>
          <w:numId w:val="36"/>
        </w:numPr>
        <w:rPr>
          <w:rFonts w:asciiTheme="majorHAnsi" w:hAnsiTheme="majorHAnsi"/>
          <w:sz w:val="24"/>
          <w:szCs w:val="24"/>
        </w:rPr>
      </w:pPr>
      <w:r>
        <w:rPr>
          <w:rFonts w:asciiTheme="majorHAnsi" w:hAnsiTheme="majorHAnsi"/>
          <w:sz w:val="24"/>
          <w:szCs w:val="24"/>
        </w:rPr>
        <w:t>Paste the token into the TM3 API Token section of the DFI portal</w:t>
      </w:r>
    </w:p>
    <w:p w14:paraId="5ED9E4F2" w14:textId="77777777" w:rsidR="00970CFF" w:rsidRDefault="00970CFF" w:rsidP="00970CFF">
      <w:pPr>
        <w:rPr>
          <w:rFonts w:asciiTheme="majorHAnsi" w:hAnsiTheme="majorHAnsi"/>
          <w:sz w:val="24"/>
          <w:szCs w:val="24"/>
        </w:rPr>
      </w:pPr>
    </w:p>
    <w:p w14:paraId="7A9A5687" w14:textId="57E0D3C1" w:rsidR="00970CFF" w:rsidRDefault="00970CFF" w:rsidP="00970CFF">
      <w:pPr>
        <w:rPr>
          <w:rFonts w:asciiTheme="majorHAnsi" w:hAnsiTheme="majorHAnsi"/>
          <w:b/>
          <w:bCs/>
          <w:sz w:val="24"/>
          <w:szCs w:val="24"/>
        </w:rPr>
      </w:pPr>
      <w:r w:rsidRPr="00A01368">
        <w:rPr>
          <w:rFonts w:asciiTheme="majorHAnsi" w:hAnsiTheme="majorHAnsi"/>
          <w:b/>
          <w:bCs/>
          <w:sz w:val="24"/>
          <w:szCs w:val="24"/>
        </w:rPr>
        <w:lastRenderedPageBreak/>
        <w:t>B. Set up eligibility filtering (</w:t>
      </w:r>
      <w:proofErr w:type="spellStart"/>
      <w:r>
        <w:rPr>
          <w:rFonts w:asciiTheme="majorHAnsi" w:hAnsiTheme="majorHAnsi"/>
          <w:b/>
          <w:bCs/>
          <w:sz w:val="24"/>
          <w:szCs w:val="24"/>
        </w:rPr>
        <w:t>TM3</w:t>
      </w:r>
      <w:r w:rsidRPr="00A01368">
        <w:rPr>
          <w:rFonts w:asciiTheme="majorHAnsi" w:hAnsiTheme="majorHAnsi"/>
          <w:b/>
          <w:bCs/>
          <w:sz w:val="24"/>
          <w:szCs w:val="24"/>
        </w:rPr>
        <w:t>)</w:t>
      </w:r>
    </w:p>
    <w:p w14:paraId="6D287B29" w14:textId="77777777" w:rsidR="006B3A9A" w:rsidRDefault="006B3A9A" w:rsidP="006B3A9A">
      <w:pPr>
        <w:spacing w:before="200" w:after="80"/>
      </w:pPr>
      <w:proofErr w:type="spellEnd"/>
      <w:r>
        <w:rPr>
          <w:rFonts w:ascii="Arial" w:eastAsia="Arial" w:hAnsi="Arial" w:cs="Arial"/>
          <w:b/>
          <w:bCs/>
          <w:color w:val="333333"/>
        </w:rPr>
        <w:t>Step 1 — Navigate to Clinical Templates</w:t>
      </w:r>
    </w:p>
    <w:p w14:paraId="4509C21D" w14:textId="77777777" w:rsidR="006B3A9A" w:rsidRDefault="006B3A9A" w:rsidP="006B3A9A">
      <w:pPr>
        <w:spacing w:before="80" w:after="80"/>
      </w:pPr>
      <w:r>
        <w:rPr>
          <w:rFonts w:ascii="Arial" w:eastAsia="Arial" w:hAnsi="Arial" w:cs="Arial"/>
        </w:rPr>
        <w:t>Log in to TM3 and go to:</w:t>
      </w:r>
    </w:p>
    <w:p w14:paraId="2268B3DE" w14:textId="77777777" w:rsidR="006B3A9A" w:rsidRDefault="006B3A9A" w:rsidP="006B3A9A">
      <w:pPr>
        <w:spacing w:before="20"/>
      </w:pPr>
    </w:p>
    <w:p w14:paraId="25C9239E" w14:textId="77777777" w:rsidR="006B3A9A" w:rsidRDefault="006B3A9A" w:rsidP="006B3A9A">
      <w:pPr>
        <w:spacing w:before="80" w:after="80"/>
      </w:pPr>
      <w:r>
        <w:rPr>
          <w:rFonts w:ascii="Arial" w:eastAsia="Arial" w:hAnsi="Arial" w:cs="Arial"/>
          <w:b/>
          <w:bCs/>
          <w:color w:val="1E4D8C"/>
        </w:rPr>
        <w:t xml:space="preserve">    </w:t>
      </w:r>
      <w:proofErr w:type="gramStart"/>
      <w:r>
        <w:rPr>
          <w:rFonts w:ascii="Arial" w:eastAsia="Arial" w:hAnsi="Arial" w:cs="Arial"/>
          <w:b/>
          <w:bCs/>
          <w:color w:val="1E4D8C"/>
        </w:rPr>
        <w:t>Settings</w:t>
      </w:r>
      <w:r>
        <w:rPr>
          <w:rFonts w:ascii="Arial" w:eastAsia="Arial" w:hAnsi="Arial" w:cs="Arial"/>
          <w:color w:val="888888"/>
        </w:rPr>
        <w:t xml:space="preserve">  ›</w:t>
      </w:r>
      <w:proofErr w:type="gramEnd"/>
      <w:r>
        <w:rPr>
          <w:rFonts w:ascii="Arial" w:eastAsia="Arial" w:hAnsi="Arial" w:cs="Arial"/>
          <w:color w:val="888888"/>
        </w:rPr>
        <w:t xml:space="preserve">  </w:t>
      </w:r>
      <w:proofErr w:type="gramStart"/>
      <w:r>
        <w:rPr>
          <w:rFonts w:ascii="Arial" w:eastAsia="Arial" w:hAnsi="Arial" w:cs="Arial"/>
          <w:b/>
          <w:bCs/>
          <w:color w:val="1E4D8C"/>
        </w:rPr>
        <w:t>Clinical</w:t>
      </w:r>
      <w:r>
        <w:rPr>
          <w:rFonts w:ascii="Arial" w:eastAsia="Arial" w:hAnsi="Arial" w:cs="Arial"/>
          <w:color w:val="888888"/>
        </w:rPr>
        <w:t xml:space="preserve">  ›</w:t>
      </w:r>
      <w:proofErr w:type="gramEnd"/>
      <w:r>
        <w:rPr>
          <w:rFonts w:ascii="Arial" w:eastAsia="Arial" w:hAnsi="Arial" w:cs="Arial"/>
          <w:color w:val="888888"/>
        </w:rPr>
        <w:t xml:space="preserve">  </w:t>
      </w:r>
      <w:r>
        <w:rPr>
          <w:rFonts w:ascii="Arial" w:eastAsia="Arial" w:hAnsi="Arial" w:cs="Arial"/>
          <w:b/>
          <w:bCs/>
          <w:color w:val="1E4D8C"/>
        </w:rPr>
        <w:t>Templates</w:t>
      </w:r>
    </w:p>
    <w:p w14:paraId="30682151" w14:textId="77777777" w:rsidR="006B3A9A" w:rsidRDefault="006B3A9A" w:rsidP="006B3A9A">
      <w:pPr>
        <w:spacing w:before="60"/>
      </w:pPr>
    </w:p>
    <w:p w14:paraId="25D2EDC1" w14:textId="77777777" w:rsidR="006B3A9A" w:rsidRDefault="006B3A9A" w:rsidP="006B3A9A">
      <w:pPr>
        <w:spacing w:before="80" w:after="80"/>
      </w:pPr>
      <w:r>
        <w:rPr>
          <w:rFonts w:ascii="Arial" w:eastAsia="Arial" w:hAnsi="Arial" w:cs="Arial"/>
        </w:rPr>
        <w:t>You will see a list of existing Clinical Note templates. Either select an existing template to edit (such as your standard intake or assessment template</w:t>
      </w:r>
      <w:proofErr w:type="gramStart"/>
      <w:r>
        <w:rPr>
          <w:rFonts w:ascii="Arial" w:eastAsia="Arial" w:hAnsi="Arial" w:cs="Arial"/>
        </w:rPr>
        <w:t>), or</w:t>
      </w:r>
      <w:proofErr w:type="gramEnd"/>
      <w:r>
        <w:rPr>
          <w:rFonts w:ascii="Arial" w:eastAsia="Arial" w:hAnsi="Arial" w:cs="Arial"/>
        </w:rPr>
        <w:t xml:space="preserve"> click Add New Template to create a dedicated template for DFI enrolment.</w:t>
      </w:r>
    </w:p>
    <w:p w14:paraId="27F7C9F9" w14:textId="77777777" w:rsidR="006B3A9A" w:rsidRDefault="006B3A9A" w:rsidP="006B3A9A">
      <w:pPr>
        <w:spacing w:before="120"/>
      </w:pPr>
    </w:p>
    <w:p w14:paraId="680C2C86" w14:textId="77777777" w:rsidR="006B3A9A" w:rsidRDefault="006B3A9A" w:rsidP="006B3A9A">
      <w:pPr>
        <w:spacing w:after="80"/>
        <w:jc w:val="center"/>
      </w:pPr>
      <w:r>
        <w:rPr>
          <w:rFonts w:ascii="Arial" w:eastAsia="Arial" w:hAnsi="Arial" w:cs="Arial"/>
          <w:i/>
          <w:iCs/>
          <w:color w:val="888888"/>
          <w:sz w:val="18"/>
          <w:szCs w:val="18"/>
        </w:rPr>
        <w:t xml:space="preserve">[ Illustrative screenshot — layout may vary by TM3 </w:t>
      </w:r>
      <w:proofErr w:type="gramStart"/>
      <w:r>
        <w:rPr>
          <w:rFonts w:ascii="Arial" w:eastAsia="Arial" w:hAnsi="Arial" w:cs="Arial"/>
          <w:i/>
          <w:iCs/>
          <w:color w:val="888888"/>
          <w:sz w:val="18"/>
          <w:szCs w:val="18"/>
        </w:rPr>
        <w:t>version ]</w:t>
      </w:r>
      <w:proofErr w:type="gramEnd"/>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00"/>
        <w:gridCol w:w="5826"/>
      </w:tblGrid>
      <w:tr w:rsidR="006B3A9A" w14:paraId="5BD77D97" w14:textId="77777777" w:rsidTr="00DE7E24">
        <w:tblPrEx>
          <w:tblCellMar>
            <w:top w:w="0" w:type="dxa"/>
            <w:bottom w:w="0" w:type="dxa"/>
          </w:tblCellMar>
        </w:tblPrEx>
        <w:tc>
          <w:tcPr>
            <w:tcW w:w="0" w:type="auto"/>
            <w:gridSpan w:val="2"/>
            <w:tcBorders>
              <w:top w:val="single" w:sz="1" w:space="0" w:color="CCCCCC"/>
              <w:left w:val="single" w:sz="1" w:space="0" w:color="CCCCCC"/>
              <w:bottom w:val="single" w:sz="1" w:space="0" w:color="CCCCCC"/>
              <w:right w:val="single" w:sz="1" w:space="0" w:color="CCCCCC"/>
            </w:tcBorders>
            <w:shd w:val="clear" w:color="auto" w:fill="1E4D8C"/>
            <w:tcMar>
              <w:top w:w="80" w:type="dxa"/>
              <w:left w:w="140" w:type="dxa"/>
              <w:bottom w:w="80" w:type="dxa"/>
              <w:right w:w="140" w:type="dxa"/>
            </w:tcMar>
          </w:tcPr>
          <w:p w14:paraId="3614ED11" w14:textId="77777777" w:rsidR="006B3A9A" w:rsidRDefault="006B3A9A" w:rsidP="00DE7E24">
            <w:r>
              <w:rPr>
                <w:rFonts w:ascii="Arial" w:eastAsia="Arial" w:hAnsi="Arial" w:cs="Arial"/>
                <w:b/>
                <w:bCs/>
                <w:color w:val="FFFFFF"/>
              </w:rPr>
              <w:t>TM3 — Settings &gt; Clinical &gt; Templates</w:t>
            </w:r>
          </w:p>
        </w:tc>
      </w:tr>
      <w:tr w:rsidR="006B3A9A" w14:paraId="338F5F18" w14:textId="77777777" w:rsidTr="00DE7E24">
        <w:tblPrEx>
          <w:tblCellMar>
            <w:top w:w="0" w:type="dxa"/>
            <w:bottom w:w="0" w:type="dxa"/>
          </w:tblCellMar>
        </w:tblPrEx>
        <w:tc>
          <w:tcPr>
            <w:tcW w:w="0" w:type="auto"/>
            <w:gridSpan w:val="2"/>
            <w:tcBorders>
              <w:top w:val="single" w:sz="1" w:space="0" w:color="CCCCCC"/>
              <w:left w:val="single" w:sz="1" w:space="0" w:color="CCCCCC"/>
              <w:bottom w:val="single" w:sz="1" w:space="0" w:color="CCCCCC"/>
              <w:right w:val="single" w:sz="1" w:space="0" w:color="CCCCCC"/>
            </w:tcBorders>
            <w:shd w:val="clear" w:color="auto" w:fill="F0F0F0"/>
            <w:tcMar>
              <w:top w:w="80" w:type="dxa"/>
              <w:left w:w="140" w:type="dxa"/>
              <w:bottom w:w="80" w:type="dxa"/>
              <w:right w:w="140" w:type="dxa"/>
            </w:tcMar>
          </w:tcPr>
          <w:p w14:paraId="74F9F094" w14:textId="77777777" w:rsidR="006B3A9A" w:rsidRDefault="006B3A9A" w:rsidP="00DE7E24">
            <w:r>
              <w:rPr>
                <w:rFonts w:ascii="Arial" w:eastAsia="Arial" w:hAnsi="Arial" w:cs="Arial"/>
                <w:b/>
                <w:bCs/>
                <w:color w:val="1E4D8C"/>
                <w:sz w:val="20"/>
                <w:szCs w:val="20"/>
              </w:rPr>
              <w:t>Clinical Templates</w:t>
            </w:r>
          </w:p>
        </w:tc>
      </w:tr>
      <w:tr w:rsidR="006B3A9A" w14:paraId="1E44847D" w14:textId="77777777" w:rsidTr="00DE7E24">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9F9F9"/>
            <w:tcMar>
              <w:top w:w="80" w:type="dxa"/>
              <w:left w:w="140" w:type="dxa"/>
              <w:bottom w:w="80" w:type="dxa"/>
              <w:right w:w="140" w:type="dxa"/>
            </w:tcMar>
          </w:tcPr>
          <w:p w14:paraId="1E3FE2D4" w14:textId="77777777" w:rsidR="006B3A9A" w:rsidRDefault="006B3A9A" w:rsidP="00DE7E24">
            <w:r>
              <w:rPr>
                <w:rFonts w:ascii="Arial" w:eastAsia="Arial" w:hAnsi="Arial" w:cs="Arial"/>
                <w:sz w:val="20"/>
                <w:szCs w:val="20"/>
              </w:rPr>
              <w:t>Initial Consultation</w:t>
            </w:r>
          </w:p>
        </w:tc>
        <w:tc>
          <w:tcPr>
            <w:tcW w:w="58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13EDA0F5" w14:textId="77777777" w:rsidR="006B3A9A" w:rsidRDefault="006B3A9A" w:rsidP="00DE7E24">
            <w:proofErr w:type="gramStart"/>
            <w:r>
              <w:rPr>
                <w:rFonts w:ascii="Arial" w:eastAsia="Arial" w:hAnsi="Arial" w:cs="Arial"/>
                <w:color w:val="222222"/>
                <w:sz w:val="20"/>
                <w:szCs w:val="20"/>
              </w:rPr>
              <w:t>Active  |</w:t>
            </w:r>
            <w:proofErr w:type="gramEnd"/>
            <w:r>
              <w:rPr>
                <w:rFonts w:ascii="Arial" w:eastAsia="Arial" w:hAnsi="Arial" w:cs="Arial"/>
                <w:color w:val="222222"/>
                <w:sz w:val="20"/>
                <w:szCs w:val="20"/>
              </w:rPr>
              <w:t xml:space="preserve">  Last edited: 01 Mar 2025</w:t>
            </w:r>
          </w:p>
        </w:tc>
      </w:tr>
      <w:tr w:rsidR="006B3A9A" w14:paraId="593BF7C8" w14:textId="77777777" w:rsidTr="00DE7E24">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9F9F9"/>
            <w:tcMar>
              <w:top w:w="80" w:type="dxa"/>
              <w:left w:w="140" w:type="dxa"/>
              <w:bottom w:w="80" w:type="dxa"/>
              <w:right w:w="140" w:type="dxa"/>
            </w:tcMar>
          </w:tcPr>
          <w:p w14:paraId="459B6CB4" w14:textId="77777777" w:rsidR="006B3A9A" w:rsidRDefault="006B3A9A" w:rsidP="00DE7E24">
            <w:r>
              <w:rPr>
                <w:rFonts w:ascii="Arial" w:eastAsia="Arial" w:hAnsi="Arial" w:cs="Arial"/>
                <w:sz w:val="20"/>
                <w:szCs w:val="20"/>
              </w:rPr>
              <w:t>Follow-up Appointment</w:t>
            </w:r>
          </w:p>
        </w:tc>
        <w:tc>
          <w:tcPr>
            <w:tcW w:w="58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76A5FF31" w14:textId="77777777" w:rsidR="006B3A9A" w:rsidRDefault="006B3A9A" w:rsidP="00DE7E24">
            <w:proofErr w:type="gramStart"/>
            <w:r>
              <w:rPr>
                <w:rFonts w:ascii="Arial" w:eastAsia="Arial" w:hAnsi="Arial" w:cs="Arial"/>
                <w:color w:val="222222"/>
                <w:sz w:val="20"/>
                <w:szCs w:val="20"/>
              </w:rPr>
              <w:t>Active  |</w:t>
            </w:r>
            <w:proofErr w:type="gramEnd"/>
            <w:r>
              <w:rPr>
                <w:rFonts w:ascii="Arial" w:eastAsia="Arial" w:hAnsi="Arial" w:cs="Arial"/>
                <w:color w:val="222222"/>
                <w:sz w:val="20"/>
                <w:szCs w:val="20"/>
              </w:rPr>
              <w:t xml:space="preserve">  Last edited: 14 Jan 2025</w:t>
            </w:r>
          </w:p>
        </w:tc>
      </w:tr>
      <w:tr w:rsidR="006B3A9A" w14:paraId="507371E6" w14:textId="77777777" w:rsidTr="00DE7E24">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9F9F9"/>
            <w:tcMar>
              <w:top w:w="80" w:type="dxa"/>
              <w:left w:w="140" w:type="dxa"/>
              <w:bottom w:w="80" w:type="dxa"/>
              <w:right w:w="140" w:type="dxa"/>
            </w:tcMar>
          </w:tcPr>
          <w:p w14:paraId="6C9D8C98" w14:textId="77777777" w:rsidR="006B3A9A" w:rsidRDefault="006B3A9A" w:rsidP="00DE7E24">
            <w:r>
              <w:rPr>
                <w:rFonts w:ascii="Arial" w:eastAsia="Arial" w:hAnsi="Arial" w:cs="Arial"/>
                <w:sz w:val="20"/>
                <w:szCs w:val="20"/>
              </w:rPr>
              <w:t>Discharge Note</w:t>
            </w:r>
          </w:p>
        </w:tc>
        <w:tc>
          <w:tcPr>
            <w:tcW w:w="58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7327945C" w14:textId="77777777" w:rsidR="006B3A9A" w:rsidRDefault="006B3A9A" w:rsidP="00DE7E24">
            <w:proofErr w:type="gramStart"/>
            <w:r>
              <w:rPr>
                <w:rFonts w:ascii="Arial" w:eastAsia="Arial" w:hAnsi="Arial" w:cs="Arial"/>
                <w:color w:val="222222"/>
                <w:sz w:val="20"/>
                <w:szCs w:val="20"/>
              </w:rPr>
              <w:t>Active  |</w:t>
            </w:r>
            <w:proofErr w:type="gramEnd"/>
            <w:r>
              <w:rPr>
                <w:rFonts w:ascii="Arial" w:eastAsia="Arial" w:hAnsi="Arial" w:cs="Arial"/>
                <w:color w:val="222222"/>
                <w:sz w:val="20"/>
                <w:szCs w:val="20"/>
              </w:rPr>
              <w:t xml:space="preserve">  Last edited: 05 Feb 2025</w:t>
            </w:r>
          </w:p>
        </w:tc>
      </w:tr>
      <w:tr w:rsidR="006B3A9A" w14:paraId="38BBB3D3" w14:textId="77777777" w:rsidTr="00DE7E24">
        <w:tblPrEx>
          <w:tblCellMar>
            <w:top w:w="0" w:type="dxa"/>
            <w:bottom w:w="0" w:type="dxa"/>
          </w:tblCellMar>
        </w:tblPrEx>
        <w:tc>
          <w:tcPr>
            <w:tcW w:w="0" w:type="auto"/>
            <w:gridSpan w:val="2"/>
            <w:tcBorders>
              <w:top w:val="single" w:sz="1" w:space="0" w:color="CCCCCC"/>
              <w:left w:val="single" w:sz="1" w:space="0" w:color="CCCCCC"/>
              <w:bottom w:val="single" w:sz="1" w:space="0" w:color="CCCCCC"/>
              <w:right w:val="single" w:sz="1" w:space="0" w:color="CCCCCC"/>
            </w:tcBorders>
            <w:shd w:val="clear" w:color="auto" w:fill="F9F9F9"/>
            <w:tcMar>
              <w:top w:w="100" w:type="dxa"/>
              <w:left w:w="140" w:type="dxa"/>
              <w:bottom w:w="100" w:type="dxa"/>
              <w:right w:w="140" w:type="dxa"/>
            </w:tcMar>
          </w:tcPr>
          <w:p w14:paraId="77E574B8" w14:textId="77777777" w:rsidR="006B3A9A" w:rsidRDefault="006B3A9A" w:rsidP="00DE7E24">
            <w:r>
              <w:rPr>
                <w:rFonts w:ascii="Arial" w:eastAsia="Arial" w:hAnsi="Arial" w:cs="Arial"/>
                <w:b/>
                <w:bCs/>
                <w:color w:val="FFFFFF"/>
                <w:sz w:val="20"/>
                <w:szCs w:val="20"/>
                <w:shd w:val="clear" w:color="auto" w:fill="217346"/>
              </w:rPr>
              <w:t xml:space="preserve">    + Add New Template    </w:t>
            </w:r>
          </w:p>
        </w:tc>
      </w:tr>
    </w:tbl>
    <w:p w14:paraId="13EE7E98" w14:textId="77777777" w:rsidR="006B3A9A" w:rsidRDefault="006B3A9A" w:rsidP="006B3A9A">
      <w:pPr>
        <w:spacing w:before="120"/>
      </w:pPr>
    </w:p>
    <w:p w14:paraId="3F7B57FF" w14:textId="77777777" w:rsidR="006B3A9A" w:rsidRDefault="006B3A9A" w:rsidP="006B3A9A">
      <w:pPr>
        <w:spacing w:before="200" w:after="80"/>
      </w:pPr>
      <w:r>
        <w:rPr>
          <w:rFonts w:ascii="Arial" w:eastAsia="Arial" w:hAnsi="Arial" w:cs="Arial"/>
          <w:b/>
          <w:bCs/>
          <w:color w:val="333333"/>
        </w:rPr>
        <w:t>Step 2 — Open the Template Editor</w:t>
      </w:r>
    </w:p>
    <w:p w14:paraId="79EBB61D" w14:textId="77777777" w:rsidR="006B3A9A" w:rsidRDefault="006B3A9A" w:rsidP="006B3A9A">
      <w:pPr>
        <w:spacing w:before="80" w:after="80"/>
      </w:pPr>
      <w:r>
        <w:rPr>
          <w:rFonts w:ascii="Arial" w:eastAsia="Arial" w:hAnsi="Arial" w:cs="Arial"/>
        </w:rPr>
        <w:t>Click on the template name to open it in the Template Editor. The editor displays a canvas area on the right where the template fields are arranged, and a Field Types panel on the left-hand side containing the available field types you can add.</w:t>
      </w:r>
    </w:p>
    <w:p w14:paraId="62B666A0" w14:textId="77777777" w:rsidR="006B3A9A" w:rsidRDefault="006B3A9A" w:rsidP="006B3A9A">
      <w:pPr>
        <w:spacing w:before="120"/>
      </w:pPr>
    </w:p>
    <w:p w14:paraId="0A8BFE24" w14:textId="77777777" w:rsidR="006B3A9A" w:rsidRDefault="006B3A9A" w:rsidP="006B3A9A">
      <w:pPr>
        <w:spacing w:after="80"/>
        <w:jc w:val="center"/>
      </w:pPr>
      <w:r>
        <w:rPr>
          <w:rFonts w:ascii="Arial" w:eastAsia="Arial" w:hAnsi="Arial" w:cs="Arial"/>
          <w:i/>
          <w:iCs/>
          <w:color w:val="888888"/>
          <w:sz w:val="18"/>
          <w:szCs w:val="18"/>
        </w:rPr>
        <w:t xml:space="preserve">[ Illustrative screenshot — layout may vary by TM3 </w:t>
      </w:r>
      <w:proofErr w:type="gramStart"/>
      <w:r>
        <w:rPr>
          <w:rFonts w:ascii="Arial" w:eastAsia="Arial" w:hAnsi="Arial" w:cs="Arial"/>
          <w:i/>
          <w:iCs/>
          <w:color w:val="888888"/>
          <w:sz w:val="18"/>
          <w:szCs w:val="18"/>
        </w:rPr>
        <w:t>version ]</w:t>
      </w:r>
      <w:proofErr w:type="gramEnd"/>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00"/>
        <w:gridCol w:w="5826"/>
      </w:tblGrid>
      <w:tr w:rsidR="006B3A9A" w14:paraId="4530D9B2" w14:textId="77777777" w:rsidTr="00DE7E24">
        <w:tblPrEx>
          <w:tblCellMar>
            <w:top w:w="0" w:type="dxa"/>
            <w:bottom w:w="0" w:type="dxa"/>
          </w:tblCellMar>
        </w:tblPrEx>
        <w:tc>
          <w:tcPr>
            <w:tcW w:w="0" w:type="auto"/>
            <w:gridSpan w:val="2"/>
            <w:tcBorders>
              <w:top w:val="single" w:sz="1" w:space="0" w:color="CCCCCC"/>
              <w:left w:val="single" w:sz="1" w:space="0" w:color="CCCCCC"/>
              <w:bottom w:val="single" w:sz="1" w:space="0" w:color="CCCCCC"/>
              <w:right w:val="single" w:sz="1" w:space="0" w:color="CCCCCC"/>
            </w:tcBorders>
            <w:shd w:val="clear" w:color="auto" w:fill="1E4D8C"/>
            <w:tcMar>
              <w:top w:w="80" w:type="dxa"/>
              <w:left w:w="140" w:type="dxa"/>
              <w:bottom w:w="80" w:type="dxa"/>
              <w:right w:w="140" w:type="dxa"/>
            </w:tcMar>
          </w:tcPr>
          <w:p w14:paraId="37A161C7" w14:textId="77777777" w:rsidR="006B3A9A" w:rsidRDefault="006B3A9A" w:rsidP="00DE7E24">
            <w:r>
              <w:rPr>
                <w:rFonts w:ascii="Arial" w:eastAsia="Arial" w:hAnsi="Arial" w:cs="Arial"/>
                <w:b/>
                <w:bCs/>
                <w:color w:val="FFFFFF"/>
              </w:rPr>
              <w:t>TM3 — Template Editor (Initial Consultation)</w:t>
            </w:r>
          </w:p>
        </w:tc>
      </w:tr>
      <w:tr w:rsidR="006B3A9A" w14:paraId="230E7D18" w14:textId="77777777" w:rsidTr="00DE7E24">
        <w:tblPrEx>
          <w:tblCellMar>
            <w:top w:w="0" w:type="dxa"/>
            <w:bottom w:w="0" w:type="dxa"/>
          </w:tblCellMar>
        </w:tblPrEx>
        <w:tc>
          <w:tcPr>
            <w:tcW w:w="0" w:type="auto"/>
            <w:gridSpan w:val="2"/>
            <w:tcBorders>
              <w:top w:val="single" w:sz="1" w:space="0" w:color="CCCCCC"/>
              <w:left w:val="single" w:sz="1" w:space="0" w:color="CCCCCC"/>
              <w:bottom w:val="single" w:sz="1" w:space="0" w:color="CCCCCC"/>
              <w:right w:val="single" w:sz="1" w:space="0" w:color="CCCCCC"/>
            </w:tcBorders>
            <w:shd w:val="clear" w:color="auto" w:fill="F0F0F0"/>
            <w:tcMar>
              <w:top w:w="80" w:type="dxa"/>
              <w:left w:w="140" w:type="dxa"/>
              <w:bottom w:w="80" w:type="dxa"/>
              <w:right w:w="140" w:type="dxa"/>
            </w:tcMar>
          </w:tcPr>
          <w:p w14:paraId="7E1C69A9" w14:textId="77777777" w:rsidR="006B3A9A" w:rsidRDefault="006B3A9A" w:rsidP="00DE7E24">
            <w:r>
              <w:rPr>
                <w:rFonts w:ascii="Arial" w:eastAsia="Arial" w:hAnsi="Arial" w:cs="Arial"/>
                <w:b/>
                <w:bCs/>
                <w:color w:val="1E4D8C"/>
                <w:sz w:val="20"/>
                <w:szCs w:val="20"/>
              </w:rPr>
              <w:t>Template Editor: Initial Consultation</w:t>
            </w:r>
          </w:p>
        </w:tc>
      </w:tr>
      <w:tr w:rsidR="006B3A9A" w14:paraId="19F154A6" w14:textId="77777777" w:rsidTr="00DE7E24">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9F9F9"/>
            <w:tcMar>
              <w:top w:w="80" w:type="dxa"/>
              <w:left w:w="140" w:type="dxa"/>
              <w:bottom w:w="80" w:type="dxa"/>
              <w:right w:w="140" w:type="dxa"/>
            </w:tcMar>
          </w:tcPr>
          <w:p w14:paraId="7DE1CF91" w14:textId="77777777" w:rsidR="006B3A9A" w:rsidRDefault="006B3A9A" w:rsidP="00DE7E24">
            <w:r>
              <w:rPr>
                <w:rFonts w:ascii="Arial" w:eastAsia="Arial" w:hAnsi="Arial" w:cs="Arial"/>
                <w:sz w:val="20"/>
                <w:szCs w:val="20"/>
              </w:rPr>
              <w:t>← Field Types Panel</w:t>
            </w:r>
          </w:p>
        </w:tc>
        <w:tc>
          <w:tcPr>
            <w:tcW w:w="58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5AE4E350" w14:textId="77777777" w:rsidR="006B3A9A" w:rsidRDefault="006B3A9A" w:rsidP="00DE7E24">
            <w:r>
              <w:rPr>
                <w:rFonts w:ascii="Arial" w:eastAsia="Arial" w:hAnsi="Arial" w:cs="Arial"/>
                <w:color w:val="222222"/>
                <w:sz w:val="20"/>
                <w:szCs w:val="20"/>
              </w:rPr>
              <w:t>Text | Yes/No | Options | Number | Date | Slider | Signature ...</w:t>
            </w:r>
          </w:p>
        </w:tc>
      </w:tr>
      <w:tr w:rsidR="006B3A9A" w14:paraId="0EF96B5D" w14:textId="77777777" w:rsidTr="00DE7E24">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9F9F9"/>
            <w:tcMar>
              <w:top w:w="80" w:type="dxa"/>
              <w:left w:w="140" w:type="dxa"/>
              <w:bottom w:w="80" w:type="dxa"/>
              <w:right w:w="140" w:type="dxa"/>
            </w:tcMar>
          </w:tcPr>
          <w:p w14:paraId="5A491CF3" w14:textId="77777777" w:rsidR="006B3A9A" w:rsidRDefault="006B3A9A" w:rsidP="00DE7E24">
            <w:r>
              <w:rPr>
                <w:rFonts w:ascii="Arial" w:eastAsia="Arial" w:hAnsi="Arial" w:cs="Arial"/>
                <w:sz w:val="20"/>
                <w:szCs w:val="20"/>
              </w:rPr>
              <w:t>Canvas (existing fields)</w:t>
            </w:r>
          </w:p>
        </w:tc>
        <w:tc>
          <w:tcPr>
            <w:tcW w:w="58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41E87C68" w14:textId="77777777" w:rsidR="006B3A9A" w:rsidRDefault="006B3A9A" w:rsidP="00DE7E24">
            <w:r>
              <w:rPr>
                <w:rFonts w:ascii="Arial" w:eastAsia="Arial" w:hAnsi="Arial" w:cs="Arial"/>
                <w:color w:val="222222"/>
                <w:sz w:val="20"/>
                <w:szCs w:val="20"/>
              </w:rPr>
              <w:t xml:space="preserve">Patient </w:t>
            </w:r>
            <w:proofErr w:type="gramStart"/>
            <w:r>
              <w:rPr>
                <w:rFonts w:ascii="Arial" w:eastAsia="Arial" w:hAnsi="Arial" w:cs="Arial"/>
                <w:color w:val="222222"/>
                <w:sz w:val="20"/>
                <w:szCs w:val="20"/>
              </w:rPr>
              <w:t>Name  |</w:t>
            </w:r>
            <w:proofErr w:type="gramEnd"/>
            <w:r>
              <w:rPr>
                <w:rFonts w:ascii="Arial" w:eastAsia="Arial" w:hAnsi="Arial" w:cs="Arial"/>
                <w:color w:val="222222"/>
                <w:sz w:val="20"/>
                <w:szCs w:val="20"/>
              </w:rPr>
              <w:t xml:space="preserve">  Date of </w:t>
            </w:r>
            <w:proofErr w:type="gramStart"/>
            <w:r>
              <w:rPr>
                <w:rFonts w:ascii="Arial" w:eastAsia="Arial" w:hAnsi="Arial" w:cs="Arial"/>
                <w:color w:val="222222"/>
                <w:sz w:val="20"/>
                <w:szCs w:val="20"/>
              </w:rPr>
              <w:t>Birth  |</w:t>
            </w:r>
            <w:proofErr w:type="gramEnd"/>
            <w:r>
              <w:rPr>
                <w:rFonts w:ascii="Arial" w:eastAsia="Arial" w:hAnsi="Arial" w:cs="Arial"/>
                <w:color w:val="222222"/>
                <w:sz w:val="20"/>
                <w:szCs w:val="20"/>
              </w:rPr>
              <w:t xml:space="preserve">  Presenting </w:t>
            </w:r>
            <w:proofErr w:type="gramStart"/>
            <w:r>
              <w:rPr>
                <w:rFonts w:ascii="Arial" w:eastAsia="Arial" w:hAnsi="Arial" w:cs="Arial"/>
                <w:color w:val="222222"/>
                <w:sz w:val="20"/>
                <w:szCs w:val="20"/>
              </w:rPr>
              <w:t>Complaint  |</w:t>
            </w:r>
            <w:proofErr w:type="gramEnd"/>
            <w:r>
              <w:rPr>
                <w:rFonts w:ascii="Arial" w:eastAsia="Arial" w:hAnsi="Arial" w:cs="Arial"/>
                <w:color w:val="222222"/>
                <w:sz w:val="20"/>
                <w:szCs w:val="20"/>
              </w:rPr>
              <w:t xml:space="preserve">  ...</w:t>
            </w:r>
          </w:p>
        </w:tc>
      </w:tr>
      <w:tr w:rsidR="006B3A9A" w14:paraId="24EC3D71" w14:textId="77777777" w:rsidTr="00DE7E24">
        <w:tblPrEx>
          <w:tblCellMar>
            <w:top w:w="0" w:type="dxa"/>
            <w:bottom w:w="0" w:type="dxa"/>
          </w:tblCellMar>
        </w:tblPrEx>
        <w:tc>
          <w:tcPr>
            <w:tcW w:w="0" w:type="auto"/>
            <w:gridSpan w:val="2"/>
            <w:tcBorders>
              <w:top w:val="single" w:sz="1" w:space="0" w:color="CCCCCC"/>
              <w:left w:val="single" w:sz="1" w:space="0" w:color="CCCCCC"/>
              <w:bottom w:val="single" w:sz="1" w:space="0" w:color="CCCCCC"/>
              <w:right w:val="single" w:sz="1" w:space="0" w:color="CCCCCC"/>
            </w:tcBorders>
            <w:shd w:val="clear" w:color="auto" w:fill="EBF3FB"/>
            <w:tcMar>
              <w:top w:w="80" w:type="dxa"/>
              <w:left w:w="140" w:type="dxa"/>
              <w:bottom w:w="80" w:type="dxa"/>
              <w:right w:w="140" w:type="dxa"/>
            </w:tcMar>
          </w:tcPr>
          <w:p w14:paraId="11989080" w14:textId="77777777" w:rsidR="006B3A9A" w:rsidRDefault="006B3A9A" w:rsidP="00DE7E24">
            <w:r>
              <w:rPr>
                <w:rFonts w:ascii="Arial" w:eastAsia="Arial" w:hAnsi="Arial" w:cs="Arial"/>
                <w:color w:val="555555"/>
                <w:sz w:val="20"/>
                <w:szCs w:val="20"/>
              </w:rPr>
              <w:t>Drag a field type from the left panel onto the canvas to add it</w:t>
            </w:r>
          </w:p>
        </w:tc>
      </w:tr>
    </w:tbl>
    <w:p w14:paraId="15FDE1B5" w14:textId="77777777" w:rsidR="006B3A9A" w:rsidRDefault="006B3A9A" w:rsidP="006B3A9A">
      <w:pPr>
        <w:spacing w:before="120"/>
      </w:pPr>
    </w:p>
    <w:p w14:paraId="47C8A56F" w14:textId="77777777" w:rsidR="006B3A9A" w:rsidRDefault="006B3A9A" w:rsidP="006B3A9A">
      <w:pPr>
        <w:spacing w:before="200" w:after="80"/>
      </w:pPr>
      <w:r>
        <w:rPr>
          <w:rFonts w:ascii="Arial" w:eastAsia="Arial" w:hAnsi="Arial" w:cs="Arial"/>
          <w:b/>
          <w:bCs/>
          <w:color w:val="333333"/>
        </w:rPr>
        <w:lastRenderedPageBreak/>
        <w:t>Step 3 — Add the Yes/No Field</w:t>
      </w:r>
    </w:p>
    <w:p w14:paraId="777F7481" w14:textId="77777777" w:rsidR="006B3A9A" w:rsidRDefault="006B3A9A" w:rsidP="006B3A9A">
      <w:pPr>
        <w:spacing w:before="80" w:after="80"/>
      </w:pPr>
      <w:r>
        <w:rPr>
          <w:rFonts w:ascii="Arial" w:eastAsia="Arial" w:hAnsi="Arial" w:cs="Arial"/>
        </w:rPr>
        <w:t>In the Field Types panel on the left, locate the Yes/No field type. Click and drag it onto the template canvas, positioning it where you would like the enrolment question to appear — typically at the end of the template, under a section heading such as "Platform Enrolment" or "Integrations".</w:t>
      </w:r>
    </w:p>
    <w:p w14:paraId="6FA56941" w14:textId="77777777" w:rsidR="006B3A9A" w:rsidRDefault="006B3A9A" w:rsidP="006B3A9A">
      <w:pPr>
        <w:spacing w:before="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01"/>
        <w:gridCol w:w="8625"/>
      </w:tblGrid>
      <w:tr w:rsidR="006B3A9A" w14:paraId="281DA605" w14:textId="77777777" w:rsidTr="00DE7E24">
        <w:tblPrEx>
          <w:tblCellMar>
            <w:top w:w="0" w:type="dxa"/>
            <w:bottom w:w="0" w:type="dxa"/>
          </w:tblCellMar>
        </w:tblPrEx>
        <w:tc>
          <w:tcPr>
            <w:tcW w:w="300" w:type="dxa"/>
            <w:tcBorders>
              <w:top w:val="single" w:sz="6" w:space="0" w:color="2E7DD4"/>
              <w:left w:val="single" w:sz="6" w:space="0" w:color="2E7DD4"/>
              <w:bottom w:val="single" w:sz="6" w:space="0" w:color="2E7DD4"/>
              <w:right w:val="none" w:sz="0" w:space="0" w:color="FFFFFF"/>
            </w:tcBorders>
            <w:shd w:val="clear" w:color="auto" w:fill="2E7DD4"/>
            <w:tcMar>
              <w:top w:w="80" w:type="dxa"/>
              <w:left w:w="100" w:type="dxa"/>
              <w:bottom w:w="80" w:type="dxa"/>
              <w:right w:w="100" w:type="dxa"/>
            </w:tcMar>
          </w:tcPr>
          <w:p w14:paraId="37C3CE23" w14:textId="77777777" w:rsidR="006B3A9A" w:rsidRDefault="006B3A9A" w:rsidP="00DE7E24">
            <w:pPr>
              <w:jc w:val="center"/>
            </w:pPr>
            <w:r>
              <w:rPr>
                <w:rFonts w:ascii="Arial" w:eastAsia="Arial" w:hAnsi="Arial" w:cs="Arial"/>
                <w:b/>
                <w:bCs/>
                <w:color w:val="FFFFFF"/>
                <w:sz w:val="20"/>
                <w:szCs w:val="20"/>
              </w:rPr>
              <w:t>ℹ</w:t>
            </w:r>
          </w:p>
        </w:tc>
        <w:tc>
          <w:tcPr>
            <w:tcW w:w="8726" w:type="dxa"/>
            <w:tcBorders>
              <w:top w:val="single" w:sz="6" w:space="0" w:color="2E7DD4"/>
              <w:left w:val="none" w:sz="0" w:space="0" w:color="FFFFFF"/>
              <w:bottom w:val="single" w:sz="6" w:space="0" w:color="2E7DD4"/>
              <w:right w:val="single" w:sz="6" w:space="0" w:color="2E7DD4"/>
            </w:tcBorders>
            <w:shd w:val="clear" w:color="auto" w:fill="EBF3FB"/>
            <w:tcMar>
              <w:top w:w="80" w:type="dxa"/>
              <w:left w:w="140" w:type="dxa"/>
              <w:bottom w:w="80" w:type="dxa"/>
              <w:right w:w="140" w:type="dxa"/>
            </w:tcMar>
          </w:tcPr>
          <w:p w14:paraId="6DC7E15D" w14:textId="77777777" w:rsidR="006B3A9A" w:rsidRDefault="006B3A9A" w:rsidP="00DE7E24">
            <w:r>
              <w:rPr>
                <w:rFonts w:ascii="Arial" w:eastAsia="Arial" w:hAnsi="Arial" w:cs="Arial"/>
              </w:rPr>
              <w:t>TM3's template editor uses a drag-and-drop interface. You can reposition any field after dropping it by dragging it to a new location on the canvas.</w:t>
            </w:r>
          </w:p>
        </w:tc>
      </w:tr>
    </w:tbl>
    <w:p w14:paraId="1476E39D" w14:textId="77777777" w:rsidR="006B3A9A" w:rsidRDefault="006B3A9A" w:rsidP="006B3A9A">
      <w:pPr>
        <w:spacing w:before="120"/>
      </w:pPr>
    </w:p>
    <w:p w14:paraId="3006B0B0" w14:textId="77777777" w:rsidR="006B3A9A" w:rsidRDefault="006B3A9A" w:rsidP="006B3A9A">
      <w:pPr>
        <w:spacing w:after="80"/>
        <w:jc w:val="center"/>
      </w:pPr>
      <w:r>
        <w:rPr>
          <w:rFonts w:ascii="Arial" w:eastAsia="Arial" w:hAnsi="Arial" w:cs="Arial"/>
          <w:i/>
          <w:iCs/>
          <w:color w:val="888888"/>
          <w:sz w:val="18"/>
          <w:szCs w:val="18"/>
        </w:rPr>
        <w:t xml:space="preserve">[ Illustrative screenshot — layout may vary by TM3 </w:t>
      </w:r>
      <w:proofErr w:type="gramStart"/>
      <w:r>
        <w:rPr>
          <w:rFonts w:ascii="Arial" w:eastAsia="Arial" w:hAnsi="Arial" w:cs="Arial"/>
          <w:i/>
          <w:iCs/>
          <w:color w:val="888888"/>
          <w:sz w:val="18"/>
          <w:szCs w:val="18"/>
        </w:rPr>
        <w:t>version ]</w:t>
      </w:r>
      <w:proofErr w:type="gramEnd"/>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00"/>
        <w:gridCol w:w="5826"/>
      </w:tblGrid>
      <w:tr w:rsidR="006B3A9A" w14:paraId="3EDA16EF" w14:textId="77777777" w:rsidTr="00DE7E24">
        <w:tblPrEx>
          <w:tblCellMar>
            <w:top w:w="0" w:type="dxa"/>
            <w:bottom w:w="0" w:type="dxa"/>
          </w:tblCellMar>
        </w:tblPrEx>
        <w:tc>
          <w:tcPr>
            <w:tcW w:w="0" w:type="auto"/>
            <w:gridSpan w:val="2"/>
            <w:tcBorders>
              <w:top w:val="single" w:sz="1" w:space="0" w:color="CCCCCC"/>
              <w:left w:val="single" w:sz="1" w:space="0" w:color="CCCCCC"/>
              <w:bottom w:val="single" w:sz="1" w:space="0" w:color="CCCCCC"/>
              <w:right w:val="single" w:sz="1" w:space="0" w:color="CCCCCC"/>
            </w:tcBorders>
            <w:shd w:val="clear" w:color="auto" w:fill="1E4D8C"/>
            <w:tcMar>
              <w:top w:w="80" w:type="dxa"/>
              <w:left w:w="140" w:type="dxa"/>
              <w:bottom w:w="80" w:type="dxa"/>
              <w:right w:w="140" w:type="dxa"/>
            </w:tcMar>
          </w:tcPr>
          <w:p w14:paraId="0BB521B0" w14:textId="77777777" w:rsidR="006B3A9A" w:rsidRDefault="006B3A9A" w:rsidP="00DE7E24">
            <w:r>
              <w:rPr>
                <w:rFonts w:ascii="Arial" w:eastAsia="Arial" w:hAnsi="Arial" w:cs="Arial"/>
                <w:b/>
                <w:bCs/>
                <w:color w:val="FFFFFF"/>
              </w:rPr>
              <w:t>TM3 — Yes/No Field Added to Canvas</w:t>
            </w:r>
          </w:p>
        </w:tc>
      </w:tr>
      <w:tr w:rsidR="006B3A9A" w14:paraId="782DAE96" w14:textId="77777777" w:rsidTr="00DE7E24">
        <w:tblPrEx>
          <w:tblCellMar>
            <w:top w:w="0" w:type="dxa"/>
            <w:bottom w:w="0" w:type="dxa"/>
          </w:tblCellMar>
        </w:tblPrEx>
        <w:tc>
          <w:tcPr>
            <w:tcW w:w="0" w:type="auto"/>
            <w:gridSpan w:val="2"/>
            <w:tcBorders>
              <w:top w:val="single" w:sz="1" w:space="0" w:color="CCCCCC"/>
              <w:left w:val="single" w:sz="1" w:space="0" w:color="CCCCCC"/>
              <w:bottom w:val="single" w:sz="1" w:space="0" w:color="CCCCCC"/>
              <w:right w:val="single" w:sz="1" w:space="0" w:color="CCCCCC"/>
            </w:tcBorders>
            <w:shd w:val="clear" w:color="auto" w:fill="F0F0F0"/>
            <w:tcMar>
              <w:top w:w="80" w:type="dxa"/>
              <w:left w:w="140" w:type="dxa"/>
              <w:bottom w:w="80" w:type="dxa"/>
              <w:right w:w="140" w:type="dxa"/>
            </w:tcMar>
          </w:tcPr>
          <w:p w14:paraId="4FAE98ED" w14:textId="77777777" w:rsidR="006B3A9A" w:rsidRDefault="006B3A9A" w:rsidP="00DE7E24">
            <w:r>
              <w:rPr>
                <w:rFonts w:ascii="Arial" w:eastAsia="Arial" w:hAnsi="Arial" w:cs="Arial"/>
                <w:b/>
                <w:bCs/>
                <w:color w:val="1E4D8C"/>
                <w:sz w:val="20"/>
                <w:szCs w:val="20"/>
              </w:rPr>
              <w:t>Template Canvas — dragging Yes/No field into position</w:t>
            </w:r>
          </w:p>
        </w:tc>
      </w:tr>
      <w:tr w:rsidR="006B3A9A" w14:paraId="5E1A9BDE" w14:textId="77777777" w:rsidTr="00DE7E24">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9F9F9"/>
            <w:tcMar>
              <w:top w:w="80" w:type="dxa"/>
              <w:left w:w="140" w:type="dxa"/>
              <w:bottom w:w="80" w:type="dxa"/>
              <w:right w:w="140" w:type="dxa"/>
            </w:tcMar>
          </w:tcPr>
          <w:p w14:paraId="0B8F9F51" w14:textId="77777777" w:rsidR="006B3A9A" w:rsidRDefault="006B3A9A" w:rsidP="00DE7E24">
            <w:r>
              <w:rPr>
                <w:rFonts w:ascii="Arial" w:eastAsia="Arial" w:hAnsi="Arial" w:cs="Arial"/>
                <w:sz w:val="20"/>
                <w:szCs w:val="20"/>
              </w:rPr>
              <w:t>Presenting Complaint</w:t>
            </w:r>
          </w:p>
        </w:tc>
        <w:tc>
          <w:tcPr>
            <w:tcW w:w="58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1FDF8C6B" w14:textId="77777777" w:rsidR="006B3A9A" w:rsidRDefault="006B3A9A" w:rsidP="00DE7E24">
            <w:r>
              <w:rPr>
                <w:rFonts w:ascii="Arial" w:eastAsia="Arial" w:hAnsi="Arial" w:cs="Arial"/>
                <w:color w:val="222222"/>
                <w:sz w:val="20"/>
                <w:szCs w:val="20"/>
              </w:rPr>
              <w:t>[Text field]</w:t>
            </w:r>
          </w:p>
        </w:tc>
      </w:tr>
      <w:tr w:rsidR="006B3A9A" w14:paraId="4C1576DE" w14:textId="77777777" w:rsidTr="00DE7E24">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9F9F9"/>
            <w:tcMar>
              <w:top w:w="80" w:type="dxa"/>
              <w:left w:w="140" w:type="dxa"/>
              <w:bottom w:w="80" w:type="dxa"/>
              <w:right w:w="140" w:type="dxa"/>
            </w:tcMar>
          </w:tcPr>
          <w:p w14:paraId="3DDA79ED" w14:textId="77777777" w:rsidR="006B3A9A" w:rsidRDefault="006B3A9A" w:rsidP="00DE7E24">
            <w:r>
              <w:rPr>
                <w:rFonts w:ascii="Arial" w:eastAsia="Arial" w:hAnsi="Arial" w:cs="Arial"/>
                <w:sz w:val="20"/>
                <w:szCs w:val="20"/>
              </w:rPr>
              <w:t>Treatment Plan</w:t>
            </w:r>
          </w:p>
        </w:tc>
        <w:tc>
          <w:tcPr>
            <w:tcW w:w="58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0184509E" w14:textId="77777777" w:rsidR="006B3A9A" w:rsidRDefault="006B3A9A" w:rsidP="00DE7E24">
            <w:r>
              <w:rPr>
                <w:rFonts w:ascii="Arial" w:eastAsia="Arial" w:hAnsi="Arial" w:cs="Arial"/>
                <w:color w:val="222222"/>
                <w:sz w:val="20"/>
                <w:szCs w:val="20"/>
              </w:rPr>
              <w:t>[Text field]</w:t>
            </w:r>
          </w:p>
        </w:tc>
      </w:tr>
      <w:tr w:rsidR="006B3A9A" w14:paraId="24F84C69" w14:textId="77777777" w:rsidTr="00DE7E24">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9F9F9"/>
            <w:tcMar>
              <w:top w:w="80" w:type="dxa"/>
              <w:left w:w="140" w:type="dxa"/>
              <w:bottom w:w="80" w:type="dxa"/>
              <w:right w:w="140" w:type="dxa"/>
            </w:tcMar>
          </w:tcPr>
          <w:p w14:paraId="6E7E08B3" w14:textId="77777777" w:rsidR="006B3A9A" w:rsidRDefault="006B3A9A" w:rsidP="00DE7E24">
            <w:r>
              <w:rPr>
                <w:rFonts w:ascii="Arial" w:eastAsia="Arial" w:hAnsi="Arial" w:cs="Arial"/>
                <w:sz w:val="20"/>
                <w:szCs w:val="20"/>
              </w:rPr>
              <w:t>────── Platform Enrolment ──────</w:t>
            </w:r>
          </w:p>
        </w:tc>
        <w:tc>
          <w:tcPr>
            <w:tcW w:w="58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7420AF77" w14:textId="77777777" w:rsidR="006B3A9A" w:rsidRDefault="006B3A9A" w:rsidP="00DE7E24"/>
        </w:tc>
      </w:tr>
      <w:tr w:rsidR="006B3A9A" w14:paraId="04E43BD4" w14:textId="77777777" w:rsidTr="00DE7E24">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9F9F9"/>
            <w:tcMar>
              <w:top w:w="80" w:type="dxa"/>
              <w:left w:w="140" w:type="dxa"/>
              <w:bottom w:w="80" w:type="dxa"/>
              <w:right w:w="140" w:type="dxa"/>
            </w:tcMar>
          </w:tcPr>
          <w:p w14:paraId="64982C70" w14:textId="77777777" w:rsidR="006B3A9A" w:rsidRDefault="006B3A9A" w:rsidP="00DE7E24">
            <w:r>
              <w:rPr>
                <w:rFonts w:ascii="Arial" w:eastAsia="Arial" w:hAnsi="Arial" w:cs="Arial"/>
                <w:sz w:val="20"/>
                <w:szCs w:val="20"/>
              </w:rPr>
              <w:t>▶ Yes/No field dropped here</w:t>
            </w:r>
          </w:p>
        </w:tc>
        <w:tc>
          <w:tcPr>
            <w:tcW w:w="58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3CEDABCA" w14:textId="77777777" w:rsidR="006B3A9A" w:rsidRDefault="006B3A9A" w:rsidP="00DE7E24">
            <w:r>
              <w:rPr>
                <w:rFonts w:ascii="Arial" w:eastAsia="Arial" w:hAnsi="Arial" w:cs="Arial"/>
                <w:color w:val="222222"/>
                <w:sz w:val="20"/>
                <w:szCs w:val="20"/>
              </w:rPr>
              <w:t xml:space="preserve">[ Configure in left panel </w:t>
            </w:r>
            <w:proofErr w:type="gramStart"/>
            <w:r>
              <w:rPr>
                <w:rFonts w:ascii="Arial" w:eastAsia="Arial" w:hAnsi="Arial" w:cs="Arial"/>
                <w:color w:val="222222"/>
                <w:sz w:val="20"/>
                <w:szCs w:val="20"/>
              </w:rPr>
              <w:t>→ ]</w:t>
            </w:r>
            <w:proofErr w:type="gramEnd"/>
          </w:p>
        </w:tc>
      </w:tr>
    </w:tbl>
    <w:p w14:paraId="42D7E684" w14:textId="77777777" w:rsidR="006B3A9A" w:rsidRDefault="006B3A9A" w:rsidP="006B3A9A">
      <w:pPr>
        <w:spacing w:before="120"/>
      </w:pPr>
    </w:p>
    <w:p w14:paraId="6FB34020" w14:textId="77777777" w:rsidR="006B3A9A" w:rsidRDefault="006B3A9A" w:rsidP="006B3A9A">
      <w:pPr>
        <w:spacing w:before="200" w:after="80"/>
      </w:pPr>
      <w:r>
        <w:rPr>
          <w:rFonts w:ascii="Arial" w:eastAsia="Arial" w:hAnsi="Arial" w:cs="Arial"/>
          <w:b/>
          <w:bCs/>
          <w:color w:val="333333"/>
        </w:rPr>
        <w:t>Step 4 — Configure the Field Properties</w:t>
      </w:r>
    </w:p>
    <w:p w14:paraId="4AAFF439" w14:textId="77777777" w:rsidR="006B3A9A" w:rsidRDefault="006B3A9A" w:rsidP="006B3A9A">
      <w:pPr>
        <w:spacing w:before="80" w:after="80"/>
      </w:pPr>
      <w:r>
        <w:rPr>
          <w:rFonts w:ascii="Arial" w:eastAsia="Arial" w:hAnsi="Arial" w:cs="Arial"/>
        </w:rPr>
        <w:t>With the Yes/No field selected on the canvas, its properties will appear in the left-hand panel. Configure them as follows:</w:t>
      </w:r>
    </w:p>
    <w:p w14:paraId="5B391E6C" w14:textId="77777777" w:rsidR="006B3A9A" w:rsidRDefault="006B3A9A" w:rsidP="006B3A9A">
      <w:pPr>
        <w:spacing w:before="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76"/>
        <w:gridCol w:w="7350"/>
      </w:tblGrid>
      <w:tr w:rsidR="006B3A9A" w14:paraId="0B67418C" w14:textId="77777777" w:rsidTr="00DE7E24">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1E4D8C"/>
            <w:tcMar>
              <w:top w:w="80" w:type="dxa"/>
              <w:left w:w="120" w:type="dxa"/>
              <w:bottom w:w="80" w:type="dxa"/>
              <w:right w:w="120" w:type="dxa"/>
            </w:tcMar>
          </w:tcPr>
          <w:p w14:paraId="39510EC5" w14:textId="77777777" w:rsidR="006B3A9A" w:rsidRDefault="006B3A9A" w:rsidP="00DE7E24">
            <w:r>
              <w:rPr>
                <w:rFonts w:ascii="Arial" w:eastAsia="Arial" w:hAnsi="Arial" w:cs="Arial"/>
                <w:b/>
                <w:bCs/>
                <w:color w:val="FFFFFF"/>
                <w:sz w:val="20"/>
                <w:szCs w:val="20"/>
              </w:rPr>
              <w:t>Property</w:t>
            </w:r>
          </w:p>
        </w:tc>
        <w:tc>
          <w:tcPr>
            <w:tcW w:w="0" w:type="auto"/>
            <w:tcBorders>
              <w:top w:val="single" w:sz="1" w:space="0" w:color="CCCCCC"/>
              <w:left w:val="single" w:sz="1" w:space="0" w:color="CCCCCC"/>
              <w:bottom w:val="single" w:sz="1" w:space="0" w:color="CCCCCC"/>
              <w:right w:val="single" w:sz="1" w:space="0" w:color="CCCCCC"/>
            </w:tcBorders>
            <w:shd w:val="clear" w:color="auto" w:fill="1E4D8C"/>
            <w:tcMar>
              <w:top w:w="80" w:type="dxa"/>
              <w:left w:w="120" w:type="dxa"/>
              <w:bottom w:w="80" w:type="dxa"/>
              <w:right w:w="120" w:type="dxa"/>
            </w:tcMar>
          </w:tcPr>
          <w:p w14:paraId="75B066DE" w14:textId="77777777" w:rsidR="006B3A9A" w:rsidRDefault="006B3A9A" w:rsidP="00DE7E24">
            <w:r>
              <w:rPr>
                <w:rFonts w:ascii="Arial" w:eastAsia="Arial" w:hAnsi="Arial" w:cs="Arial"/>
                <w:b/>
                <w:bCs/>
                <w:color w:val="FFFFFF"/>
                <w:sz w:val="20"/>
                <w:szCs w:val="20"/>
              </w:rPr>
              <w:t>Setting</w:t>
            </w:r>
          </w:p>
        </w:tc>
      </w:tr>
      <w:tr w:rsidR="006B3A9A" w14:paraId="4FBDCB05" w14:textId="77777777" w:rsidTr="00DE7E24">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5F5F5"/>
            <w:tcMar>
              <w:top w:w="80" w:type="dxa"/>
              <w:left w:w="120" w:type="dxa"/>
              <w:bottom w:w="80" w:type="dxa"/>
              <w:right w:w="120" w:type="dxa"/>
            </w:tcMar>
          </w:tcPr>
          <w:p w14:paraId="134A44BF" w14:textId="77777777" w:rsidR="006B3A9A" w:rsidRDefault="006B3A9A" w:rsidP="00DE7E24">
            <w:r>
              <w:rPr>
                <w:rFonts w:ascii="Arial" w:eastAsia="Arial" w:hAnsi="Arial" w:cs="Arial"/>
                <w:b/>
                <w:bCs/>
                <w:sz w:val="20"/>
                <w:szCs w:val="20"/>
              </w:rPr>
              <w:t>Name</w:t>
            </w:r>
          </w:p>
        </w:tc>
        <w:tc>
          <w:tcPr>
            <w:tcW w:w="0" w:type="auto"/>
            <w:tcBorders>
              <w:top w:val="single" w:sz="1" w:space="0" w:color="CCCCCC"/>
              <w:left w:val="single" w:sz="1" w:space="0" w:color="CCCCCC"/>
              <w:bottom w:val="single" w:sz="1" w:space="0" w:color="CCCCCC"/>
              <w:right w:val="single" w:sz="1" w:space="0" w:color="CCCCCC"/>
            </w:tcBorders>
            <w:shd w:val="clear" w:color="auto" w:fill="F5F5F5"/>
            <w:tcMar>
              <w:top w:w="80" w:type="dxa"/>
              <w:left w:w="120" w:type="dxa"/>
              <w:bottom w:w="80" w:type="dxa"/>
              <w:right w:w="120" w:type="dxa"/>
            </w:tcMar>
          </w:tcPr>
          <w:p w14:paraId="233BFF4C" w14:textId="77777777" w:rsidR="006B3A9A" w:rsidRDefault="006B3A9A" w:rsidP="00DE7E24">
            <w:r>
              <w:rPr>
                <w:rFonts w:ascii="Arial" w:eastAsia="Arial" w:hAnsi="Arial" w:cs="Arial"/>
                <w:sz w:val="20"/>
                <w:szCs w:val="20"/>
              </w:rPr>
              <w:t>Enrol in DFI?  (this is the label displayed to the practitioner)</w:t>
            </w:r>
          </w:p>
        </w:tc>
      </w:tr>
      <w:tr w:rsidR="006B3A9A" w14:paraId="6FC3DBDA" w14:textId="77777777" w:rsidTr="00DE7E24">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F225270" w14:textId="77777777" w:rsidR="006B3A9A" w:rsidRDefault="006B3A9A" w:rsidP="00DE7E24">
            <w:r>
              <w:rPr>
                <w:rFonts w:ascii="Arial" w:eastAsia="Arial" w:hAnsi="Arial" w:cs="Arial"/>
                <w:b/>
                <w:bCs/>
                <w:sz w:val="20"/>
                <w:szCs w:val="20"/>
              </w:rPr>
              <w:t>Required</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2C16170" w14:textId="77777777" w:rsidR="006B3A9A" w:rsidRDefault="006B3A9A" w:rsidP="00DE7E24">
            <w:proofErr w:type="gramStart"/>
            <w:r>
              <w:rPr>
                <w:rFonts w:ascii="Arial" w:eastAsia="Arial" w:hAnsi="Arial" w:cs="Arial"/>
                <w:sz w:val="20"/>
                <w:szCs w:val="20"/>
              </w:rPr>
              <w:t>Off  (</w:t>
            </w:r>
            <w:proofErr w:type="gramEnd"/>
            <w:r>
              <w:rPr>
                <w:rFonts w:ascii="Arial" w:eastAsia="Arial" w:hAnsi="Arial" w:cs="Arial"/>
                <w:sz w:val="20"/>
                <w:szCs w:val="20"/>
              </w:rPr>
              <w:t>leave unchecked — enrolment should be a deliberate opt-in)</w:t>
            </w:r>
          </w:p>
        </w:tc>
      </w:tr>
      <w:tr w:rsidR="006B3A9A" w14:paraId="7A4E972B" w14:textId="77777777" w:rsidTr="00DE7E24">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5F5F5"/>
            <w:tcMar>
              <w:top w:w="80" w:type="dxa"/>
              <w:left w:w="120" w:type="dxa"/>
              <w:bottom w:w="80" w:type="dxa"/>
              <w:right w:w="120" w:type="dxa"/>
            </w:tcMar>
          </w:tcPr>
          <w:p w14:paraId="47D6360D" w14:textId="77777777" w:rsidR="006B3A9A" w:rsidRDefault="006B3A9A" w:rsidP="00DE7E24">
            <w:r>
              <w:rPr>
                <w:rFonts w:ascii="Arial" w:eastAsia="Arial" w:hAnsi="Arial" w:cs="Arial"/>
                <w:b/>
                <w:bCs/>
                <w:sz w:val="20"/>
                <w:szCs w:val="20"/>
              </w:rPr>
              <w:t>Default Value</w:t>
            </w:r>
          </w:p>
        </w:tc>
        <w:tc>
          <w:tcPr>
            <w:tcW w:w="0" w:type="auto"/>
            <w:tcBorders>
              <w:top w:val="single" w:sz="1" w:space="0" w:color="CCCCCC"/>
              <w:left w:val="single" w:sz="1" w:space="0" w:color="CCCCCC"/>
              <w:bottom w:val="single" w:sz="1" w:space="0" w:color="CCCCCC"/>
              <w:right w:val="single" w:sz="1" w:space="0" w:color="CCCCCC"/>
            </w:tcBorders>
            <w:shd w:val="clear" w:color="auto" w:fill="F5F5F5"/>
            <w:tcMar>
              <w:top w:w="80" w:type="dxa"/>
              <w:left w:w="120" w:type="dxa"/>
              <w:bottom w:w="80" w:type="dxa"/>
              <w:right w:w="120" w:type="dxa"/>
            </w:tcMar>
          </w:tcPr>
          <w:p w14:paraId="7FE4744C" w14:textId="77777777" w:rsidR="006B3A9A" w:rsidRDefault="006B3A9A" w:rsidP="00DE7E24">
            <w:r>
              <w:rPr>
                <w:rFonts w:ascii="Arial" w:eastAsia="Arial" w:hAnsi="Arial" w:cs="Arial"/>
                <w:sz w:val="20"/>
                <w:szCs w:val="20"/>
              </w:rPr>
              <w:t xml:space="preserve">Off / </w:t>
            </w:r>
            <w:proofErr w:type="gramStart"/>
            <w:r>
              <w:rPr>
                <w:rFonts w:ascii="Arial" w:eastAsia="Arial" w:hAnsi="Arial" w:cs="Arial"/>
                <w:sz w:val="20"/>
                <w:szCs w:val="20"/>
              </w:rPr>
              <w:t>No  (</w:t>
            </w:r>
            <w:proofErr w:type="gramEnd"/>
            <w:r>
              <w:rPr>
                <w:rFonts w:ascii="Arial" w:eastAsia="Arial" w:hAnsi="Arial" w:cs="Arial"/>
                <w:sz w:val="20"/>
                <w:szCs w:val="20"/>
              </w:rPr>
              <w:t>do not default to Yes — enrolment must be explicit)</w:t>
            </w:r>
          </w:p>
        </w:tc>
      </w:tr>
      <w:tr w:rsidR="006B3A9A" w14:paraId="685F7C19" w14:textId="77777777" w:rsidTr="00DE7E24">
        <w:tblPrEx>
          <w:tblCellMar>
            <w:top w:w="0" w:type="dxa"/>
            <w:bottom w:w="0" w:type="dxa"/>
          </w:tblCellMar>
        </w:tblPrEx>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40A4DB9" w14:textId="77777777" w:rsidR="006B3A9A" w:rsidRDefault="006B3A9A" w:rsidP="00DE7E24">
            <w:r>
              <w:rPr>
                <w:rFonts w:ascii="Arial" w:eastAsia="Arial" w:hAnsi="Arial" w:cs="Arial"/>
                <w:b/>
                <w:bCs/>
                <w:sz w:val="20"/>
                <w:szCs w:val="20"/>
              </w:rPr>
              <w:t>Key Question</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A548ADA" w14:textId="77777777" w:rsidR="006B3A9A" w:rsidRDefault="006B3A9A" w:rsidP="00DE7E24">
            <w:proofErr w:type="gramStart"/>
            <w:r>
              <w:rPr>
                <w:rFonts w:ascii="Arial" w:eastAsia="Arial" w:hAnsi="Arial" w:cs="Arial"/>
                <w:sz w:val="20"/>
                <w:szCs w:val="20"/>
              </w:rPr>
              <w:t>On  (</w:t>
            </w:r>
            <w:proofErr w:type="gramEnd"/>
            <w:r>
              <w:rPr>
                <w:rFonts w:ascii="Arial" w:eastAsia="Arial" w:hAnsi="Arial" w:cs="Arial"/>
                <w:sz w:val="20"/>
                <w:szCs w:val="20"/>
              </w:rPr>
              <w:t>recommended — enables this field to appear in advanced reporting)</w:t>
            </w:r>
          </w:p>
        </w:tc>
      </w:tr>
    </w:tbl>
    <w:p w14:paraId="3228C00C" w14:textId="77777777" w:rsidR="006B3A9A" w:rsidRDefault="006B3A9A" w:rsidP="006B3A9A">
      <w:pPr>
        <w:spacing w:before="120"/>
      </w:pPr>
    </w:p>
    <w:p w14:paraId="605C5497" w14:textId="77777777" w:rsidR="006B3A9A" w:rsidRDefault="006B3A9A" w:rsidP="006B3A9A">
      <w:pPr>
        <w:spacing w:after="80"/>
        <w:jc w:val="center"/>
      </w:pPr>
      <w:r>
        <w:rPr>
          <w:rFonts w:ascii="Arial" w:eastAsia="Arial" w:hAnsi="Arial" w:cs="Arial"/>
          <w:i/>
          <w:iCs/>
          <w:color w:val="888888"/>
          <w:sz w:val="18"/>
          <w:szCs w:val="18"/>
        </w:rPr>
        <w:t xml:space="preserve">[ Illustrative screenshot — layout may vary by TM3 </w:t>
      </w:r>
      <w:proofErr w:type="gramStart"/>
      <w:r>
        <w:rPr>
          <w:rFonts w:ascii="Arial" w:eastAsia="Arial" w:hAnsi="Arial" w:cs="Arial"/>
          <w:i/>
          <w:iCs/>
          <w:color w:val="888888"/>
          <w:sz w:val="18"/>
          <w:szCs w:val="18"/>
        </w:rPr>
        <w:t>version ]</w:t>
      </w:r>
      <w:proofErr w:type="gramEnd"/>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00"/>
        <w:gridCol w:w="5826"/>
      </w:tblGrid>
      <w:tr w:rsidR="006B3A9A" w14:paraId="3A3E3D9D" w14:textId="77777777" w:rsidTr="00DE7E24">
        <w:tblPrEx>
          <w:tblCellMar>
            <w:top w:w="0" w:type="dxa"/>
            <w:bottom w:w="0" w:type="dxa"/>
          </w:tblCellMar>
        </w:tblPrEx>
        <w:tc>
          <w:tcPr>
            <w:tcW w:w="0" w:type="auto"/>
            <w:gridSpan w:val="2"/>
            <w:tcBorders>
              <w:top w:val="single" w:sz="1" w:space="0" w:color="CCCCCC"/>
              <w:left w:val="single" w:sz="1" w:space="0" w:color="CCCCCC"/>
              <w:bottom w:val="single" w:sz="1" w:space="0" w:color="CCCCCC"/>
              <w:right w:val="single" w:sz="1" w:space="0" w:color="CCCCCC"/>
            </w:tcBorders>
            <w:shd w:val="clear" w:color="auto" w:fill="1E4D8C"/>
            <w:tcMar>
              <w:top w:w="80" w:type="dxa"/>
              <w:left w:w="140" w:type="dxa"/>
              <w:bottom w:w="80" w:type="dxa"/>
              <w:right w:w="140" w:type="dxa"/>
            </w:tcMar>
          </w:tcPr>
          <w:p w14:paraId="51260297" w14:textId="77777777" w:rsidR="006B3A9A" w:rsidRDefault="006B3A9A" w:rsidP="00DE7E24">
            <w:r>
              <w:rPr>
                <w:rFonts w:ascii="Arial" w:eastAsia="Arial" w:hAnsi="Arial" w:cs="Arial"/>
                <w:b/>
                <w:bCs/>
                <w:color w:val="FFFFFF"/>
              </w:rPr>
              <w:t>TM3 — Yes/No Field Properties Panel</w:t>
            </w:r>
          </w:p>
        </w:tc>
      </w:tr>
      <w:tr w:rsidR="006B3A9A" w14:paraId="0B1C8FA0" w14:textId="77777777" w:rsidTr="00DE7E24">
        <w:tblPrEx>
          <w:tblCellMar>
            <w:top w:w="0" w:type="dxa"/>
            <w:bottom w:w="0" w:type="dxa"/>
          </w:tblCellMar>
        </w:tblPrEx>
        <w:tc>
          <w:tcPr>
            <w:tcW w:w="0" w:type="auto"/>
            <w:gridSpan w:val="2"/>
            <w:tcBorders>
              <w:top w:val="single" w:sz="1" w:space="0" w:color="CCCCCC"/>
              <w:left w:val="single" w:sz="1" w:space="0" w:color="CCCCCC"/>
              <w:bottom w:val="single" w:sz="1" w:space="0" w:color="CCCCCC"/>
              <w:right w:val="single" w:sz="1" w:space="0" w:color="CCCCCC"/>
            </w:tcBorders>
            <w:shd w:val="clear" w:color="auto" w:fill="F0F0F0"/>
            <w:tcMar>
              <w:top w:w="80" w:type="dxa"/>
              <w:left w:w="140" w:type="dxa"/>
              <w:bottom w:w="80" w:type="dxa"/>
              <w:right w:w="140" w:type="dxa"/>
            </w:tcMar>
          </w:tcPr>
          <w:p w14:paraId="00CE72F3" w14:textId="77777777" w:rsidR="006B3A9A" w:rsidRDefault="006B3A9A" w:rsidP="00DE7E24">
            <w:r>
              <w:rPr>
                <w:rFonts w:ascii="Arial" w:eastAsia="Arial" w:hAnsi="Arial" w:cs="Arial"/>
                <w:b/>
                <w:bCs/>
                <w:color w:val="1E4D8C"/>
                <w:sz w:val="20"/>
                <w:szCs w:val="20"/>
              </w:rPr>
              <w:lastRenderedPageBreak/>
              <w:t>Field Properties: Yes/No</w:t>
            </w:r>
          </w:p>
        </w:tc>
      </w:tr>
      <w:tr w:rsidR="006B3A9A" w14:paraId="23E3CBD9" w14:textId="77777777" w:rsidTr="00DE7E24">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9F9F9"/>
            <w:tcMar>
              <w:top w:w="80" w:type="dxa"/>
              <w:left w:w="140" w:type="dxa"/>
              <w:bottom w:w="80" w:type="dxa"/>
              <w:right w:w="140" w:type="dxa"/>
            </w:tcMar>
          </w:tcPr>
          <w:p w14:paraId="61BE9B35" w14:textId="77777777" w:rsidR="006B3A9A" w:rsidRDefault="006B3A9A" w:rsidP="00DE7E24">
            <w:r>
              <w:rPr>
                <w:rFonts w:ascii="Arial" w:eastAsia="Arial" w:hAnsi="Arial" w:cs="Arial"/>
                <w:sz w:val="20"/>
                <w:szCs w:val="20"/>
              </w:rPr>
              <w:t>Name</w:t>
            </w:r>
          </w:p>
        </w:tc>
        <w:tc>
          <w:tcPr>
            <w:tcW w:w="58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68551A6E" w14:textId="77777777" w:rsidR="006B3A9A" w:rsidRDefault="006B3A9A" w:rsidP="00DE7E24">
            <w:r>
              <w:rPr>
                <w:rFonts w:ascii="Arial" w:eastAsia="Arial" w:hAnsi="Arial" w:cs="Arial"/>
                <w:color w:val="222222"/>
                <w:sz w:val="20"/>
                <w:szCs w:val="20"/>
              </w:rPr>
              <w:t>Enrol in DFI?</w:t>
            </w:r>
          </w:p>
        </w:tc>
      </w:tr>
      <w:tr w:rsidR="006B3A9A" w14:paraId="79C835A0" w14:textId="77777777" w:rsidTr="00DE7E24">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9F9F9"/>
            <w:tcMar>
              <w:top w:w="80" w:type="dxa"/>
              <w:left w:w="140" w:type="dxa"/>
              <w:bottom w:w="80" w:type="dxa"/>
              <w:right w:w="140" w:type="dxa"/>
            </w:tcMar>
          </w:tcPr>
          <w:p w14:paraId="75100E28" w14:textId="77777777" w:rsidR="006B3A9A" w:rsidRDefault="006B3A9A" w:rsidP="00DE7E24">
            <w:r>
              <w:rPr>
                <w:rFonts w:ascii="Arial" w:eastAsia="Arial" w:hAnsi="Arial" w:cs="Arial"/>
                <w:sz w:val="20"/>
                <w:szCs w:val="20"/>
              </w:rPr>
              <w:t>Required</w:t>
            </w:r>
          </w:p>
        </w:tc>
        <w:tc>
          <w:tcPr>
            <w:tcW w:w="58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03FC1BEE" w14:textId="77777777" w:rsidR="006B3A9A" w:rsidRDefault="006B3A9A" w:rsidP="00DE7E24">
            <w:r>
              <w:rPr>
                <w:rFonts w:ascii="Arial" w:eastAsia="Arial" w:hAnsi="Arial" w:cs="Arial"/>
                <w:color w:val="222222"/>
                <w:sz w:val="20"/>
                <w:szCs w:val="20"/>
              </w:rPr>
              <w:t xml:space="preserve">○ </w:t>
            </w:r>
            <w:proofErr w:type="gramStart"/>
            <w:r>
              <w:rPr>
                <w:rFonts w:ascii="Arial" w:eastAsia="Arial" w:hAnsi="Arial" w:cs="Arial"/>
                <w:color w:val="222222"/>
                <w:sz w:val="20"/>
                <w:szCs w:val="20"/>
              </w:rPr>
              <w:t>Off  ●</w:t>
            </w:r>
            <w:proofErr w:type="gramEnd"/>
            <w:r>
              <w:rPr>
                <w:rFonts w:ascii="Arial" w:eastAsia="Arial" w:hAnsi="Arial" w:cs="Arial"/>
                <w:color w:val="222222"/>
                <w:sz w:val="20"/>
                <w:szCs w:val="20"/>
              </w:rPr>
              <w:t xml:space="preserve"> (toggle)</w:t>
            </w:r>
          </w:p>
        </w:tc>
      </w:tr>
      <w:tr w:rsidR="006B3A9A" w14:paraId="6295F3CF" w14:textId="77777777" w:rsidTr="00DE7E24">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9F9F9"/>
            <w:tcMar>
              <w:top w:w="80" w:type="dxa"/>
              <w:left w:w="140" w:type="dxa"/>
              <w:bottom w:w="80" w:type="dxa"/>
              <w:right w:w="140" w:type="dxa"/>
            </w:tcMar>
          </w:tcPr>
          <w:p w14:paraId="10BE35DC" w14:textId="77777777" w:rsidR="006B3A9A" w:rsidRDefault="006B3A9A" w:rsidP="00DE7E24">
            <w:r>
              <w:rPr>
                <w:rFonts w:ascii="Arial" w:eastAsia="Arial" w:hAnsi="Arial" w:cs="Arial"/>
                <w:sz w:val="20"/>
                <w:szCs w:val="20"/>
              </w:rPr>
              <w:t>Default Value</w:t>
            </w:r>
          </w:p>
        </w:tc>
        <w:tc>
          <w:tcPr>
            <w:tcW w:w="58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6C2500A0" w14:textId="77777777" w:rsidR="006B3A9A" w:rsidRDefault="006B3A9A" w:rsidP="00DE7E24">
            <w:r>
              <w:rPr>
                <w:rFonts w:ascii="Arial" w:eastAsia="Arial" w:hAnsi="Arial" w:cs="Arial"/>
                <w:color w:val="222222"/>
                <w:sz w:val="20"/>
                <w:szCs w:val="20"/>
              </w:rPr>
              <w:t>○ Off (No by default)</w:t>
            </w:r>
          </w:p>
        </w:tc>
      </w:tr>
      <w:tr w:rsidR="006B3A9A" w14:paraId="12F97D9A" w14:textId="77777777" w:rsidTr="00DE7E24">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9F9F9"/>
            <w:tcMar>
              <w:top w:w="80" w:type="dxa"/>
              <w:left w:w="140" w:type="dxa"/>
              <w:bottom w:w="80" w:type="dxa"/>
              <w:right w:w="140" w:type="dxa"/>
            </w:tcMar>
          </w:tcPr>
          <w:p w14:paraId="2DB72571" w14:textId="77777777" w:rsidR="006B3A9A" w:rsidRDefault="006B3A9A" w:rsidP="00DE7E24">
            <w:r>
              <w:rPr>
                <w:rFonts w:ascii="Arial" w:eastAsia="Arial" w:hAnsi="Arial" w:cs="Arial"/>
                <w:sz w:val="20"/>
                <w:szCs w:val="20"/>
              </w:rPr>
              <w:t>Key Question</w:t>
            </w:r>
          </w:p>
        </w:tc>
        <w:tc>
          <w:tcPr>
            <w:tcW w:w="58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66242056" w14:textId="77777777" w:rsidR="006B3A9A" w:rsidRDefault="006B3A9A" w:rsidP="00DE7E24">
            <w:r>
              <w:rPr>
                <w:rFonts w:ascii="Arial" w:eastAsia="Arial" w:hAnsi="Arial" w:cs="Arial"/>
                <w:color w:val="222222"/>
                <w:sz w:val="20"/>
                <w:szCs w:val="20"/>
              </w:rPr>
              <w:t>● On</w:t>
            </w:r>
          </w:p>
        </w:tc>
      </w:tr>
    </w:tbl>
    <w:p w14:paraId="0854482D" w14:textId="77777777" w:rsidR="006B3A9A" w:rsidRDefault="006B3A9A" w:rsidP="006B3A9A">
      <w:pPr>
        <w:spacing w:before="12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01"/>
        <w:gridCol w:w="8625"/>
      </w:tblGrid>
      <w:tr w:rsidR="006B3A9A" w14:paraId="5429DDFC" w14:textId="77777777" w:rsidTr="00DE7E24">
        <w:tblPrEx>
          <w:tblCellMar>
            <w:top w:w="0" w:type="dxa"/>
            <w:bottom w:w="0" w:type="dxa"/>
          </w:tblCellMar>
        </w:tblPrEx>
        <w:tc>
          <w:tcPr>
            <w:tcW w:w="300" w:type="dxa"/>
            <w:tcBorders>
              <w:top w:val="single" w:sz="6" w:space="0" w:color="FFC107"/>
              <w:left w:val="single" w:sz="6" w:space="0" w:color="FFC107"/>
              <w:bottom w:val="single" w:sz="6" w:space="0" w:color="FFC107"/>
              <w:right w:val="none" w:sz="0" w:space="0" w:color="FFFFFF"/>
            </w:tcBorders>
            <w:shd w:val="clear" w:color="auto" w:fill="FFC107"/>
            <w:tcMar>
              <w:top w:w="80" w:type="dxa"/>
              <w:left w:w="100" w:type="dxa"/>
              <w:bottom w:w="80" w:type="dxa"/>
              <w:right w:w="100" w:type="dxa"/>
            </w:tcMar>
          </w:tcPr>
          <w:p w14:paraId="2461A7E9" w14:textId="77777777" w:rsidR="006B3A9A" w:rsidRDefault="006B3A9A" w:rsidP="00DE7E24">
            <w:pPr>
              <w:jc w:val="center"/>
            </w:pPr>
            <w:r>
              <w:rPr>
                <w:rFonts w:ascii="Arial" w:eastAsia="Arial" w:hAnsi="Arial" w:cs="Arial"/>
                <w:b/>
                <w:bCs/>
                <w:color w:val="FFFFFF"/>
                <w:sz w:val="20"/>
                <w:szCs w:val="20"/>
              </w:rPr>
              <w:t>⚠</w:t>
            </w:r>
          </w:p>
        </w:tc>
        <w:tc>
          <w:tcPr>
            <w:tcW w:w="8726" w:type="dxa"/>
            <w:tcBorders>
              <w:top w:val="single" w:sz="6" w:space="0" w:color="FFC107"/>
              <w:left w:val="none" w:sz="0" w:space="0" w:color="FFFFFF"/>
              <w:bottom w:val="single" w:sz="6" w:space="0" w:color="FFC107"/>
              <w:right w:val="single" w:sz="6" w:space="0" w:color="FFC107"/>
            </w:tcBorders>
            <w:shd w:val="clear" w:color="auto" w:fill="FFF3CD"/>
            <w:tcMar>
              <w:top w:w="80" w:type="dxa"/>
              <w:left w:w="140" w:type="dxa"/>
              <w:bottom w:w="80" w:type="dxa"/>
              <w:right w:w="140" w:type="dxa"/>
            </w:tcMar>
          </w:tcPr>
          <w:p w14:paraId="51736D03" w14:textId="77777777" w:rsidR="006B3A9A" w:rsidRDefault="006B3A9A" w:rsidP="00DE7E24">
            <w:r>
              <w:rPr>
                <w:rFonts w:ascii="Arial" w:eastAsia="Arial" w:hAnsi="Arial" w:cs="Arial"/>
              </w:rPr>
              <w:t>Do not enable "Default Value" to Yes. If the field defaults to Yes, patients could be inadvertently enrolled in the DFI platform without a deliberate practitioner decision.</w:t>
            </w:r>
          </w:p>
        </w:tc>
      </w:tr>
    </w:tbl>
    <w:p w14:paraId="6535FAD7" w14:textId="77777777" w:rsidR="006B3A9A" w:rsidRDefault="006B3A9A" w:rsidP="006B3A9A">
      <w:pPr>
        <w:spacing w:before="200" w:after="80"/>
      </w:pPr>
      <w:r>
        <w:rPr>
          <w:rFonts w:ascii="Arial" w:eastAsia="Arial" w:hAnsi="Arial" w:cs="Arial"/>
          <w:b/>
          <w:bCs/>
          <w:color w:val="333333"/>
        </w:rPr>
        <w:t>Step 5 — Save the Template</w:t>
      </w:r>
    </w:p>
    <w:p w14:paraId="62E4F254" w14:textId="77777777" w:rsidR="006B3A9A" w:rsidRDefault="006B3A9A" w:rsidP="006B3A9A">
      <w:pPr>
        <w:spacing w:before="80" w:after="80"/>
      </w:pPr>
      <w:r>
        <w:rPr>
          <w:rFonts w:ascii="Arial" w:eastAsia="Arial" w:hAnsi="Arial" w:cs="Arial"/>
        </w:rPr>
        <w:t>Once the field is configured, click the Save button (usually in the top right of the Template Editor). The "Enrol in DFI?" field will now appear in the clinical note whenever this template is used for a patient.</w:t>
      </w:r>
    </w:p>
    <w:p w14:paraId="043173C2" w14:textId="77777777" w:rsidR="006B3A9A" w:rsidRDefault="006B3A9A" w:rsidP="006B3A9A">
      <w:pPr>
        <w:spacing w:before="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01"/>
        <w:gridCol w:w="8625"/>
      </w:tblGrid>
      <w:tr w:rsidR="006B3A9A" w14:paraId="14CA4C1E" w14:textId="77777777" w:rsidTr="00DE7E24">
        <w:tblPrEx>
          <w:tblCellMar>
            <w:top w:w="0" w:type="dxa"/>
            <w:bottom w:w="0" w:type="dxa"/>
          </w:tblCellMar>
        </w:tblPrEx>
        <w:tc>
          <w:tcPr>
            <w:tcW w:w="300" w:type="dxa"/>
            <w:tcBorders>
              <w:top w:val="single" w:sz="6" w:space="0" w:color="2E7DD4"/>
              <w:left w:val="single" w:sz="6" w:space="0" w:color="2E7DD4"/>
              <w:bottom w:val="single" w:sz="6" w:space="0" w:color="2E7DD4"/>
              <w:right w:val="none" w:sz="0" w:space="0" w:color="FFFFFF"/>
            </w:tcBorders>
            <w:shd w:val="clear" w:color="auto" w:fill="2E7DD4"/>
            <w:tcMar>
              <w:top w:w="80" w:type="dxa"/>
              <w:left w:w="100" w:type="dxa"/>
              <w:bottom w:w="80" w:type="dxa"/>
              <w:right w:w="100" w:type="dxa"/>
            </w:tcMar>
          </w:tcPr>
          <w:p w14:paraId="78329AE3" w14:textId="77777777" w:rsidR="006B3A9A" w:rsidRDefault="006B3A9A" w:rsidP="00DE7E24">
            <w:pPr>
              <w:jc w:val="center"/>
            </w:pPr>
            <w:r>
              <w:rPr>
                <w:rFonts w:ascii="Arial" w:eastAsia="Arial" w:hAnsi="Arial" w:cs="Arial"/>
                <w:b/>
                <w:bCs/>
                <w:color w:val="FFFFFF"/>
                <w:sz w:val="20"/>
                <w:szCs w:val="20"/>
              </w:rPr>
              <w:t>ℹ</w:t>
            </w:r>
          </w:p>
        </w:tc>
        <w:tc>
          <w:tcPr>
            <w:tcW w:w="8726" w:type="dxa"/>
            <w:tcBorders>
              <w:top w:val="single" w:sz="6" w:space="0" w:color="2E7DD4"/>
              <w:left w:val="none" w:sz="0" w:space="0" w:color="FFFFFF"/>
              <w:bottom w:val="single" w:sz="6" w:space="0" w:color="2E7DD4"/>
              <w:right w:val="single" w:sz="6" w:space="0" w:color="2E7DD4"/>
            </w:tcBorders>
            <w:shd w:val="clear" w:color="auto" w:fill="EBF3FB"/>
            <w:tcMar>
              <w:top w:w="80" w:type="dxa"/>
              <w:left w:w="140" w:type="dxa"/>
              <w:bottom w:w="80" w:type="dxa"/>
              <w:right w:w="140" w:type="dxa"/>
            </w:tcMar>
          </w:tcPr>
          <w:p w14:paraId="486CE642" w14:textId="77777777" w:rsidR="006B3A9A" w:rsidRDefault="006B3A9A" w:rsidP="00DE7E24">
            <w:r>
              <w:rPr>
                <w:rFonts w:ascii="Arial" w:eastAsia="Arial" w:hAnsi="Arial" w:cs="Arial"/>
              </w:rPr>
              <w:t>Changes to a template do not retroactively affect previously completed notes — they only apply to new notes created after saving.</w:t>
            </w:r>
          </w:p>
        </w:tc>
      </w:tr>
    </w:tbl>
    <w:p w14:paraId="2FD6E215" w14:textId="77777777" w:rsidR="006B3A9A" w:rsidRDefault="006B3A9A" w:rsidP="006B3A9A">
      <w:pPr>
        <w:spacing w:before="160"/>
      </w:pPr>
    </w:p>
    <w:p w14:paraId="61AC0888" w14:textId="77777777" w:rsidR="006B3A9A" w:rsidRDefault="006B3A9A" w:rsidP="006B3A9A">
      <w:pPr>
        <w:pStyle w:val="Heading2"/>
      </w:pPr>
      <w:proofErr w:type="gramStart"/>
      <w:r>
        <w:rPr>
          <w:rFonts w:ascii="Arial" w:eastAsia="Arial" w:hAnsi="Arial" w:cs="Arial"/>
          <w:b/>
          <w:bCs/>
          <w:color w:val="1E4D8C"/>
          <w:sz w:val="26"/>
          <w:szCs w:val="26"/>
        </w:rPr>
        <w:t>8.3  How</w:t>
      </w:r>
      <w:proofErr w:type="gramEnd"/>
      <w:r>
        <w:rPr>
          <w:rFonts w:ascii="Arial" w:eastAsia="Arial" w:hAnsi="Arial" w:cs="Arial"/>
          <w:b/>
          <w:bCs/>
          <w:color w:val="1E4D8C"/>
          <w:sz w:val="26"/>
          <w:szCs w:val="26"/>
        </w:rPr>
        <w:t xml:space="preserve"> Practitioners Use the Field</w:t>
      </w:r>
    </w:p>
    <w:p w14:paraId="1FD03F7F" w14:textId="77777777" w:rsidR="006B3A9A" w:rsidRDefault="006B3A9A" w:rsidP="006B3A9A">
      <w:pPr>
        <w:spacing w:before="80" w:after="80"/>
      </w:pPr>
      <w:r>
        <w:rPr>
          <w:rFonts w:ascii="Arial" w:eastAsia="Arial" w:hAnsi="Arial" w:cs="Arial"/>
        </w:rPr>
        <w:t>Once the template is saved, practitioners will see the "Enrol in DFI?" question when completing a clinical note using that template. The workflow is straightforward:</w:t>
      </w:r>
    </w:p>
    <w:p w14:paraId="1320A8CE" w14:textId="77777777" w:rsidR="006B3A9A" w:rsidRDefault="006B3A9A" w:rsidP="006B3A9A">
      <w:pPr>
        <w:spacing w:before="60"/>
      </w:pPr>
    </w:p>
    <w:p w14:paraId="66F8AD1E" w14:textId="77777777" w:rsidR="006B3A9A" w:rsidRDefault="006B3A9A" w:rsidP="006B3A9A">
      <w:pPr>
        <w:pStyle w:val="ListParagraph"/>
        <w:numPr>
          <w:ilvl w:val="0"/>
          <w:numId w:val="37"/>
        </w:numPr>
        <w:spacing w:before="60" w:after="60" w:line="240" w:lineRule="auto"/>
        <w:contextualSpacing w:val="0"/>
      </w:pPr>
      <w:r>
        <w:rPr>
          <w:rFonts w:ascii="Arial" w:eastAsia="Arial" w:hAnsi="Arial" w:cs="Arial"/>
        </w:rPr>
        <w:t>Practitioner opens or creates a clinical note for the patient using the relevant template.</w:t>
      </w:r>
    </w:p>
    <w:p w14:paraId="6D164045" w14:textId="77777777" w:rsidR="006B3A9A" w:rsidRDefault="006B3A9A" w:rsidP="006B3A9A">
      <w:pPr>
        <w:pStyle w:val="ListParagraph"/>
        <w:numPr>
          <w:ilvl w:val="0"/>
          <w:numId w:val="37"/>
        </w:numPr>
        <w:spacing w:before="60" w:after="60" w:line="240" w:lineRule="auto"/>
        <w:contextualSpacing w:val="0"/>
      </w:pPr>
      <w:r>
        <w:rPr>
          <w:rFonts w:ascii="Arial" w:eastAsia="Arial" w:hAnsi="Arial" w:cs="Arial"/>
        </w:rPr>
        <w:t>At the "Enrol in DFI?" field, they toggle it to Yes if the patient should be enrolled.</w:t>
      </w:r>
    </w:p>
    <w:p w14:paraId="09AC983F" w14:textId="77777777" w:rsidR="006B3A9A" w:rsidRDefault="006B3A9A" w:rsidP="006B3A9A">
      <w:pPr>
        <w:pStyle w:val="ListParagraph"/>
        <w:numPr>
          <w:ilvl w:val="0"/>
          <w:numId w:val="37"/>
        </w:numPr>
        <w:spacing w:before="60" w:after="60" w:line="240" w:lineRule="auto"/>
        <w:contextualSpacing w:val="0"/>
      </w:pPr>
      <w:r>
        <w:rPr>
          <w:rFonts w:ascii="Arial" w:eastAsia="Arial" w:hAnsi="Arial" w:cs="Arial"/>
        </w:rPr>
        <w:t>The note is saved. The value is now stored against that patient's clinical case in TM3.</w:t>
      </w:r>
    </w:p>
    <w:p w14:paraId="3D59620F" w14:textId="77777777" w:rsidR="006B3A9A" w:rsidRDefault="006B3A9A" w:rsidP="006B3A9A">
      <w:pPr>
        <w:pStyle w:val="ListParagraph"/>
        <w:numPr>
          <w:ilvl w:val="0"/>
          <w:numId w:val="37"/>
        </w:numPr>
        <w:spacing w:before="60" w:after="60" w:line="240" w:lineRule="auto"/>
        <w:contextualSpacing w:val="0"/>
      </w:pPr>
      <w:r>
        <w:rPr>
          <w:rFonts w:ascii="Arial" w:eastAsia="Arial" w:hAnsi="Arial" w:cs="Arial"/>
        </w:rPr>
        <w:t>The DFI integration reads this field via the TM3 API and ingests the patient into the DFI platform.</w:t>
      </w:r>
    </w:p>
    <w:p w14:paraId="2913A3A1" w14:textId="77777777" w:rsidR="006B3A9A" w:rsidRDefault="006B3A9A" w:rsidP="006B3A9A">
      <w:pPr>
        <w:spacing w:before="80"/>
      </w:pPr>
    </w:p>
    <w:p w14:paraId="71792A95" w14:textId="77777777" w:rsidR="006B3A9A" w:rsidRDefault="006B3A9A" w:rsidP="006B3A9A">
      <w:pPr>
        <w:spacing w:before="120"/>
      </w:pPr>
    </w:p>
    <w:p w14:paraId="506380D3" w14:textId="77777777" w:rsidR="006B3A9A" w:rsidRDefault="006B3A9A" w:rsidP="006B3A9A">
      <w:pPr>
        <w:spacing w:after="80"/>
        <w:jc w:val="center"/>
      </w:pPr>
      <w:r>
        <w:rPr>
          <w:rFonts w:ascii="Arial" w:eastAsia="Arial" w:hAnsi="Arial" w:cs="Arial"/>
          <w:i/>
          <w:iCs/>
          <w:color w:val="888888"/>
          <w:sz w:val="18"/>
          <w:szCs w:val="18"/>
        </w:rPr>
        <w:t xml:space="preserve">[ Illustrative screenshot — layout may vary by TM3 </w:t>
      </w:r>
      <w:proofErr w:type="gramStart"/>
      <w:r>
        <w:rPr>
          <w:rFonts w:ascii="Arial" w:eastAsia="Arial" w:hAnsi="Arial" w:cs="Arial"/>
          <w:i/>
          <w:iCs/>
          <w:color w:val="888888"/>
          <w:sz w:val="18"/>
          <w:szCs w:val="18"/>
        </w:rPr>
        <w:t>version ]</w:t>
      </w:r>
      <w:proofErr w:type="gramEnd"/>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00"/>
        <w:gridCol w:w="5826"/>
      </w:tblGrid>
      <w:tr w:rsidR="006B3A9A" w14:paraId="2B7C9FFE" w14:textId="77777777" w:rsidTr="00DE7E24">
        <w:tblPrEx>
          <w:tblCellMar>
            <w:top w:w="0" w:type="dxa"/>
            <w:bottom w:w="0" w:type="dxa"/>
          </w:tblCellMar>
        </w:tblPrEx>
        <w:tc>
          <w:tcPr>
            <w:tcW w:w="0" w:type="auto"/>
            <w:gridSpan w:val="2"/>
            <w:tcBorders>
              <w:top w:val="single" w:sz="1" w:space="0" w:color="CCCCCC"/>
              <w:left w:val="single" w:sz="1" w:space="0" w:color="CCCCCC"/>
              <w:bottom w:val="single" w:sz="1" w:space="0" w:color="CCCCCC"/>
              <w:right w:val="single" w:sz="1" w:space="0" w:color="CCCCCC"/>
            </w:tcBorders>
            <w:shd w:val="clear" w:color="auto" w:fill="1E4D8C"/>
            <w:tcMar>
              <w:top w:w="80" w:type="dxa"/>
              <w:left w:w="140" w:type="dxa"/>
              <w:bottom w:w="80" w:type="dxa"/>
              <w:right w:w="140" w:type="dxa"/>
            </w:tcMar>
          </w:tcPr>
          <w:p w14:paraId="145211AC" w14:textId="77777777" w:rsidR="006B3A9A" w:rsidRDefault="006B3A9A" w:rsidP="00DE7E24">
            <w:r>
              <w:rPr>
                <w:rFonts w:ascii="Arial" w:eastAsia="Arial" w:hAnsi="Arial" w:cs="Arial"/>
                <w:b/>
                <w:bCs/>
                <w:color w:val="FFFFFF"/>
              </w:rPr>
              <w:t>TM3 — Clinical Note with 'Enrol in DFI?' Field</w:t>
            </w:r>
          </w:p>
        </w:tc>
      </w:tr>
      <w:tr w:rsidR="006B3A9A" w14:paraId="51ECCA31" w14:textId="77777777" w:rsidTr="00DE7E24">
        <w:tblPrEx>
          <w:tblCellMar>
            <w:top w:w="0" w:type="dxa"/>
            <w:bottom w:w="0" w:type="dxa"/>
          </w:tblCellMar>
        </w:tblPrEx>
        <w:tc>
          <w:tcPr>
            <w:tcW w:w="0" w:type="auto"/>
            <w:gridSpan w:val="2"/>
            <w:tcBorders>
              <w:top w:val="single" w:sz="1" w:space="0" w:color="CCCCCC"/>
              <w:left w:val="single" w:sz="1" w:space="0" w:color="CCCCCC"/>
              <w:bottom w:val="single" w:sz="1" w:space="0" w:color="CCCCCC"/>
              <w:right w:val="single" w:sz="1" w:space="0" w:color="CCCCCC"/>
            </w:tcBorders>
            <w:shd w:val="clear" w:color="auto" w:fill="F0F0F0"/>
            <w:tcMar>
              <w:top w:w="80" w:type="dxa"/>
              <w:left w:w="140" w:type="dxa"/>
              <w:bottom w:w="80" w:type="dxa"/>
              <w:right w:w="140" w:type="dxa"/>
            </w:tcMar>
          </w:tcPr>
          <w:p w14:paraId="6712A910" w14:textId="77777777" w:rsidR="006B3A9A" w:rsidRDefault="006B3A9A" w:rsidP="00DE7E24">
            <w:r>
              <w:rPr>
                <w:rFonts w:ascii="Arial" w:eastAsia="Arial" w:hAnsi="Arial" w:cs="Arial"/>
                <w:b/>
                <w:bCs/>
                <w:color w:val="1E4D8C"/>
                <w:sz w:val="20"/>
                <w:szCs w:val="20"/>
              </w:rPr>
              <w:t>Clinical Note: Initial Consultation — Jane Smith</w:t>
            </w:r>
          </w:p>
        </w:tc>
      </w:tr>
      <w:tr w:rsidR="006B3A9A" w14:paraId="4E6CE073" w14:textId="77777777" w:rsidTr="00DE7E24">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9F9F9"/>
            <w:tcMar>
              <w:top w:w="80" w:type="dxa"/>
              <w:left w:w="140" w:type="dxa"/>
              <w:bottom w:w="80" w:type="dxa"/>
              <w:right w:w="140" w:type="dxa"/>
            </w:tcMar>
          </w:tcPr>
          <w:p w14:paraId="04158B8D" w14:textId="77777777" w:rsidR="006B3A9A" w:rsidRDefault="006B3A9A" w:rsidP="00DE7E24">
            <w:r>
              <w:rPr>
                <w:rFonts w:ascii="Arial" w:eastAsia="Arial" w:hAnsi="Arial" w:cs="Arial"/>
                <w:sz w:val="20"/>
                <w:szCs w:val="20"/>
              </w:rPr>
              <w:t>Presenting Complaint</w:t>
            </w:r>
          </w:p>
        </w:tc>
        <w:tc>
          <w:tcPr>
            <w:tcW w:w="58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49975A38" w14:textId="77777777" w:rsidR="006B3A9A" w:rsidRDefault="006B3A9A" w:rsidP="00DE7E24">
            <w:r>
              <w:rPr>
                <w:rFonts w:ascii="Arial" w:eastAsia="Arial" w:hAnsi="Arial" w:cs="Arial"/>
                <w:color w:val="222222"/>
                <w:sz w:val="20"/>
                <w:szCs w:val="20"/>
              </w:rPr>
              <w:t>Lower back pain, 3 weeks duration</w:t>
            </w:r>
          </w:p>
        </w:tc>
      </w:tr>
      <w:tr w:rsidR="006B3A9A" w14:paraId="7015D9EF" w14:textId="77777777" w:rsidTr="00DE7E24">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9F9F9"/>
            <w:tcMar>
              <w:top w:w="80" w:type="dxa"/>
              <w:left w:w="140" w:type="dxa"/>
              <w:bottom w:w="80" w:type="dxa"/>
              <w:right w:w="140" w:type="dxa"/>
            </w:tcMar>
          </w:tcPr>
          <w:p w14:paraId="41EB67E8" w14:textId="77777777" w:rsidR="006B3A9A" w:rsidRDefault="006B3A9A" w:rsidP="00DE7E24">
            <w:r>
              <w:rPr>
                <w:rFonts w:ascii="Arial" w:eastAsia="Arial" w:hAnsi="Arial" w:cs="Arial"/>
                <w:sz w:val="20"/>
                <w:szCs w:val="20"/>
              </w:rPr>
              <w:lastRenderedPageBreak/>
              <w:t>Treatment Plan</w:t>
            </w:r>
          </w:p>
        </w:tc>
        <w:tc>
          <w:tcPr>
            <w:tcW w:w="58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7EFDF7BC" w14:textId="77777777" w:rsidR="006B3A9A" w:rsidRDefault="006B3A9A" w:rsidP="00DE7E24">
            <w:r>
              <w:rPr>
                <w:rFonts w:ascii="Arial" w:eastAsia="Arial" w:hAnsi="Arial" w:cs="Arial"/>
                <w:color w:val="222222"/>
                <w:sz w:val="20"/>
                <w:szCs w:val="20"/>
              </w:rPr>
              <w:t>Physio 2x/week for 6 weeks</w:t>
            </w:r>
          </w:p>
        </w:tc>
      </w:tr>
      <w:tr w:rsidR="006B3A9A" w14:paraId="43A7F23D" w14:textId="77777777" w:rsidTr="00DE7E24">
        <w:tblPrEx>
          <w:tblCellMar>
            <w:top w:w="0" w:type="dxa"/>
            <w:bottom w:w="0" w:type="dxa"/>
          </w:tblCellMar>
        </w:tblPrEx>
        <w:tc>
          <w:tcPr>
            <w:tcW w:w="0" w:type="auto"/>
            <w:gridSpan w:val="2"/>
            <w:tcBorders>
              <w:top w:val="single" w:sz="1" w:space="0" w:color="CCCCCC"/>
              <w:left w:val="single" w:sz="1" w:space="0" w:color="CCCCCC"/>
              <w:bottom w:val="single" w:sz="1" w:space="0" w:color="CCCCCC"/>
              <w:right w:val="single" w:sz="1" w:space="0" w:color="CCCCCC"/>
            </w:tcBorders>
            <w:shd w:val="clear" w:color="auto" w:fill="D6E4F7"/>
            <w:tcMar>
              <w:top w:w="80" w:type="dxa"/>
              <w:left w:w="140" w:type="dxa"/>
              <w:bottom w:w="80" w:type="dxa"/>
              <w:right w:w="140" w:type="dxa"/>
            </w:tcMar>
          </w:tcPr>
          <w:p w14:paraId="1156A295" w14:textId="77777777" w:rsidR="006B3A9A" w:rsidRDefault="006B3A9A" w:rsidP="00DE7E24">
            <w:r>
              <w:rPr>
                <w:rFonts w:ascii="Arial" w:eastAsia="Arial" w:hAnsi="Arial" w:cs="Arial"/>
                <w:b/>
                <w:bCs/>
                <w:color w:val="1E4D8C"/>
                <w:sz w:val="20"/>
                <w:szCs w:val="20"/>
              </w:rPr>
              <w:t>─── Platform Enrolment ───</w:t>
            </w:r>
          </w:p>
        </w:tc>
      </w:tr>
      <w:tr w:rsidR="006B3A9A" w14:paraId="63A448A4" w14:textId="77777777" w:rsidTr="00DE7E24">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9F9F9"/>
            <w:tcMar>
              <w:top w:w="80" w:type="dxa"/>
              <w:left w:w="140" w:type="dxa"/>
              <w:bottom w:w="80" w:type="dxa"/>
              <w:right w:w="140" w:type="dxa"/>
            </w:tcMar>
          </w:tcPr>
          <w:p w14:paraId="1D04EC46" w14:textId="77777777" w:rsidR="006B3A9A" w:rsidRDefault="006B3A9A" w:rsidP="00DE7E24">
            <w:r>
              <w:rPr>
                <w:rFonts w:ascii="Arial" w:eastAsia="Arial" w:hAnsi="Arial" w:cs="Arial"/>
                <w:sz w:val="20"/>
                <w:szCs w:val="20"/>
              </w:rPr>
              <w:t>Enrol in DFI?</w:t>
            </w:r>
          </w:p>
        </w:tc>
        <w:tc>
          <w:tcPr>
            <w:tcW w:w="58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60E8F24C" w14:textId="77777777" w:rsidR="006B3A9A" w:rsidRDefault="006B3A9A" w:rsidP="00DE7E24">
            <w:proofErr w:type="gramStart"/>
            <w:r>
              <w:rPr>
                <w:rFonts w:ascii="Arial" w:eastAsia="Arial" w:hAnsi="Arial" w:cs="Arial"/>
                <w:color w:val="222222"/>
                <w:sz w:val="20"/>
                <w:szCs w:val="20"/>
              </w:rPr>
              <w:t>✅  Yes</w:t>
            </w:r>
            <w:proofErr w:type="gramEnd"/>
            <w:r>
              <w:rPr>
                <w:rFonts w:ascii="Arial" w:eastAsia="Arial" w:hAnsi="Arial" w:cs="Arial"/>
                <w:color w:val="222222"/>
                <w:sz w:val="20"/>
                <w:szCs w:val="20"/>
              </w:rPr>
              <w:t xml:space="preserve">  ← practitioner toggles this on</w:t>
            </w:r>
          </w:p>
        </w:tc>
      </w:tr>
      <w:tr w:rsidR="006B3A9A" w14:paraId="447DAABB" w14:textId="77777777" w:rsidTr="00DE7E24">
        <w:tblPrEx>
          <w:tblCellMar>
            <w:top w:w="0" w:type="dxa"/>
            <w:bottom w:w="0" w:type="dxa"/>
          </w:tblCellMar>
        </w:tblPrEx>
        <w:tc>
          <w:tcPr>
            <w:tcW w:w="0" w:type="auto"/>
            <w:gridSpan w:val="2"/>
            <w:tcBorders>
              <w:top w:val="single" w:sz="1" w:space="0" w:color="CCCCCC"/>
              <w:left w:val="single" w:sz="1" w:space="0" w:color="CCCCCC"/>
              <w:bottom w:val="single" w:sz="1" w:space="0" w:color="CCCCCC"/>
              <w:right w:val="single" w:sz="1" w:space="0" w:color="CCCCCC"/>
            </w:tcBorders>
            <w:shd w:val="clear" w:color="auto" w:fill="F9F9F9"/>
            <w:tcMar>
              <w:top w:w="100" w:type="dxa"/>
              <w:left w:w="140" w:type="dxa"/>
              <w:bottom w:w="100" w:type="dxa"/>
              <w:right w:w="140" w:type="dxa"/>
            </w:tcMar>
          </w:tcPr>
          <w:p w14:paraId="30839F29" w14:textId="77777777" w:rsidR="006B3A9A" w:rsidRDefault="006B3A9A" w:rsidP="00DE7E24">
            <w:r>
              <w:rPr>
                <w:rFonts w:ascii="Arial" w:eastAsia="Arial" w:hAnsi="Arial" w:cs="Arial"/>
                <w:b/>
                <w:bCs/>
                <w:color w:val="FFFFFF"/>
                <w:sz w:val="20"/>
                <w:szCs w:val="20"/>
                <w:shd w:val="clear" w:color="auto" w:fill="217346"/>
              </w:rPr>
              <w:t xml:space="preserve">    Save Note    </w:t>
            </w:r>
          </w:p>
        </w:tc>
      </w:tr>
    </w:tbl>
    <w:p w14:paraId="240BA2AC" w14:textId="77777777" w:rsidR="006B3A9A" w:rsidRDefault="006B3A9A" w:rsidP="006B3A9A">
      <w:pPr>
        <w:spacing w:before="120"/>
      </w:pPr>
    </w:p>
    <w:p w14:paraId="6D6C790C" w14:textId="77777777" w:rsidR="006B3A9A" w:rsidRDefault="006B3A9A" w:rsidP="006B3A9A">
      <w:pPr>
        <w:spacing w:before="160"/>
      </w:pPr>
    </w:p>
    <w:p w14:paraId="756CB605" w14:textId="77777777" w:rsidR="006B3A9A" w:rsidRDefault="006B3A9A" w:rsidP="006B3A9A">
      <w:pPr>
        <w:pStyle w:val="Heading2"/>
      </w:pPr>
      <w:proofErr w:type="gramStart"/>
      <w:r>
        <w:rPr>
          <w:rFonts w:ascii="Arial" w:eastAsia="Arial" w:hAnsi="Arial" w:cs="Arial"/>
          <w:b/>
          <w:bCs/>
          <w:color w:val="1E4D8C"/>
          <w:sz w:val="26"/>
          <w:szCs w:val="26"/>
        </w:rPr>
        <w:t>8.4  How</w:t>
      </w:r>
      <w:proofErr w:type="gramEnd"/>
      <w:r>
        <w:rPr>
          <w:rFonts w:ascii="Arial" w:eastAsia="Arial" w:hAnsi="Arial" w:cs="Arial"/>
          <w:b/>
          <w:bCs/>
          <w:color w:val="1E4D8C"/>
          <w:sz w:val="26"/>
          <w:szCs w:val="26"/>
        </w:rPr>
        <w:t xml:space="preserve"> the DFI Integration Uses This Field</w:t>
      </w:r>
    </w:p>
    <w:p w14:paraId="668FD6F9" w14:textId="77777777" w:rsidR="006B3A9A" w:rsidRDefault="006B3A9A" w:rsidP="006B3A9A">
      <w:pPr>
        <w:spacing w:before="80" w:after="80"/>
        <w:rPr>
          <w:rFonts w:ascii="Arial" w:eastAsia="Arial" w:hAnsi="Arial" w:cs="Arial"/>
        </w:rPr>
      </w:pPr>
      <w:r>
        <w:rPr>
          <w:rFonts w:ascii="Arial" w:eastAsia="Arial" w:hAnsi="Arial" w:cs="Arial"/>
        </w:rPr>
        <w:t>The DFI platform integration queries the TM3 API and filters patients based on the value of the "Enrol in DFI?" field. Only patients where this field has been set to Yes will be ingested. Patients where the field is absent or set to No will be ignored.</w:t>
      </w:r>
    </w:p>
    <w:p w14:paraId="4C6EB0E7" w14:textId="77777777" w:rsidR="00F312AA" w:rsidRDefault="00F312AA" w:rsidP="006B3A9A">
      <w:pPr>
        <w:spacing w:before="80" w:after="80"/>
      </w:pPr>
    </w:p>
    <w:p w14:paraId="148CA274" w14:textId="1D844643" w:rsidR="00970CFF" w:rsidRPr="00A01368" w:rsidRDefault="005F05AE" w:rsidP="00970CFF">
      <w:pPr>
        <w:rPr>
          <w:rFonts w:asciiTheme="majorHAnsi" w:hAnsiTheme="majorHAnsi"/>
          <w:b/>
          <w:bCs/>
          <w:sz w:val="24"/>
          <w:szCs w:val="24"/>
        </w:rPr>
      </w:pPr>
      <w:r>
        <w:rPr>
          <w:rFonts w:asciiTheme="majorHAnsi" w:hAnsiTheme="majorHAnsi"/>
          <w:b/>
          <w:bCs/>
          <w:noProof/>
          <w:sz w:val="24"/>
          <w:szCs w:val="24"/>
        </w:rPr>
        <w:drawing>
          <wp:inline distT="0" distB="0" distL="0" distR="0" wp14:anchorId="768848CF" wp14:editId="6EB47D05">
            <wp:extent cx="1498600" cy="889000"/>
            <wp:effectExtent l="0" t="0" r="0" b="0"/>
            <wp:docPr id="1198644711" name="Picture 4" descr="A white text with colorful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44711" name="Picture 4" descr="A white text with colorful stripes&#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1498600" cy="889000"/>
                    </a:xfrm>
                    <a:prstGeom prst="rect">
                      <a:avLst/>
                    </a:prstGeom>
                  </pic:spPr>
                </pic:pic>
              </a:graphicData>
            </a:graphic>
          </wp:inline>
        </w:drawing>
      </w:r>
    </w:p>
    <w:p w14:paraId="5E278708" w14:textId="249CFEFD" w:rsidR="00E67732" w:rsidRDefault="00E67732" w:rsidP="00E67732">
      <w:pPr>
        <w:rPr>
          <w:rFonts w:asciiTheme="majorHAnsi" w:hAnsiTheme="majorHAnsi"/>
          <w:b/>
          <w:bCs/>
          <w:sz w:val="24"/>
          <w:szCs w:val="24"/>
        </w:rPr>
      </w:pPr>
      <w:r w:rsidRPr="00AC6A90">
        <w:rPr>
          <w:rFonts w:asciiTheme="majorHAnsi" w:hAnsiTheme="majorHAnsi"/>
          <w:b/>
          <w:bCs/>
          <w:sz w:val="24"/>
          <w:szCs w:val="24"/>
        </w:rPr>
        <w:t xml:space="preserve">To link with </w:t>
      </w:r>
      <w:r>
        <w:rPr>
          <w:rFonts w:asciiTheme="majorHAnsi" w:hAnsiTheme="majorHAnsi"/>
          <w:b/>
          <w:bCs/>
          <w:sz w:val="24"/>
          <w:szCs w:val="24"/>
        </w:rPr>
        <w:t>PPS</w:t>
      </w:r>
    </w:p>
    <w:p w14:paraId="22A32E37" w14:textId="77777777" w:rsidR="00C850EE" w:rsidRDefault="00C850EE" w:rsidP="00C850EE">
      <w:pPr>
        <w:spacing w:before="80" w:after="80"/>
      </w:pPr>
      <w:r>
        <w:rPr>
          <w:rFonts w:ascii="Arial" w:eastAsia="Arial" w:hAnsi="Arial" w:cs="Arial"/>
        </w:rPr>
        <w:t>PPS is available in three distinct versions, each with different deployment models. The DFI integration is only compatible with the two cloud-based versions:</w:t>
      </w:r>
    </w:p>
    <w:p w14:paraId="6930BFBB" w14:textId="77777777" w:rsidR="00C850EE" w:rsidRDefault="00C850EE" w:rsidP="00C850EE">
      <w:pPr>
        <w:spacing w:before="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00"/>
        <w:gridCol w:w="2800"/>
        <w:gridCol w:w="4026"/>
      </w:tblGrid>
      <w:tr w:rsidR="00C850EE" w14:paraId="191DABC6" w14:textId="77777777" w:rsidTr="00DE7E24">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1A6B5E"/>
            <w:tcMar>
              <w:top w:w="80" w:type="dxa"/>
              <w:left w:w="120" w:type="dxa"/>
              <w:bottom w:w="80" w:type="dxa"/>
              <w:right w:w="120" w:type="dxa"/>
            </w:tcMar>
          </w:tcPr>
          <w:p w14:paraId="0E385B47" w14:textId="77777777" w:rsidR="00C850EE" w:rsidRDefault="00C850EE" w:rsidP="00DE7E24">
            <w:r>
              <w:rPr>
                <w:rFonts w:ascii="Arial" w:eastAsia="Arial" w:hAnsi="Arial" w:cs="Arial"/>
                <w:b/>
                <w:bCs/>
                <w:color w:val="FFFFFF"/>
                <w:sz w:val="20"/>
                <w:szCs w:val="20"/>
              </w:rPr>
              <w:t>Version</w:t>
            </w:r>
          </w:p>
        </w:tc>
        <w:tc>
          <w:tcPr>
            <w:tcW w:w="2800" w:type="dxa"/>
            <w:tcBorders>
              <w:top w:val="single" w:sz="1" w:space="0" w:color="CCCCCC"/>
              <w:left w:val="single" w:sz="1" w:space="0" w:color="CCCCCC"/>
              <w:bottom w:val="single" w:sz="1" w:space="0" w:color="CCCCCC"/>
              <w:right w:val="single" w:sz="1" w:space="0" w:color="CCCCCC"/>
            </w:tcBorders>
            <w:shd w:val="clear" w:color="auto" w:fill="1A6B5E"/>
            <w:tcMar>
              <w:top w:w="80" w:type="dxa"/>
              <w:left w:w="120" w:type="dxa"/>
              <w:bottom w:w="80" w:type="dxa"/>
              <w:right w:w="120" w:type="dxa"/>
            </w:tcMar>
          </w:tcPr>
          <w:p w14:paraId="23126D50" w14:textId="77777777" w:rsidR="00C850EE" w:rsidRDefault="00C850EE" w:rsidP="00DE7E24">
            <w:r>
              <w:rPr>
                <w:rFonts w:ascii="Arial" w:eastAsia="Arial" w:hAnsi="Arial" w:cs="Arial"/>
                <w:b/>
                <w:bCs/>
                <w:color w:val="FFFFFF"/>
                <w:sz w:val="20"/>
                <w:szCs w:val="20"/>
              </w:rPr>
              <w:t>Deployment</w:t>
            </w:r>
          </w:p>
        </w:tc>
        <w:tc>
          <w:tcPr>
            <w:tcW w:w="4026" w:type="dxa"/>
            <w:tcBorders>
              <w:top w:val="single" w:sz="1" w:space="0" w:color="CCCCCC"/>
              <w:left w:val="single" w:sz="1" w:space="0" w:color="CCCCCC"/>
              <w:bottom w:val="single" w:sz="1" w:space="0" w:color="CCCCCC"/>
              <w:right w:val="single" w:sz="1" w:space="0" w:color="CCCCCC"/>
            </w:tcBorders>
            <w:shd w:val="clear" w:color="auto" w:fill="1A6B5E"/>
            <w:tcMar>
              <w:top w:w="80" w:type="dxa"/>
              <w:left w:w="120" w:type="dxa"/>
              <w:bottom w:w="80" w:type="dxa"/>
              <w:right w:w="120" w:type="dxa"/>
            </w:tcMar>
          </w:tcPr>
          <w:p w14:paraId="14F86A96" w14:textId="77777777" w:rsidR="00C850EE" w:rsidRDefault="00C850EE" w:rsidP="00DE7E24">
            <w:r>
              <w:rPr>
                <w:rFonts w:ascii="Arial" w:eastAsia="Arial" w:hAnsi="Arial" w:cs="Arial"/>
                <w:b/>
                <w:bCs/>
                <w:color w:val="FFFFFF"/>
                <w:sz w:val="20"/>
                <w:szCs w:val="20"/>
              </w:rPr>
              <w:t>DFI Compatible?</w:t>
            </w:r>
          </w:p>
        </w:tc>
      </w:tr>
      <w:tr w:rsidR="00C850EE" w14:paraId="5B2EA380" w14:textId="77777777" w:rsidTr="00DE7E24">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F5F5F5"/>
            <w:tcMar>
              <w:top w:w="80" w:type="dxa"/>
              <w:left w:w="120" w:type="dxa"/>
              <w:bottom w:w="80" w:type="dxa"/>
              <w:right w:w="120" w:type="dxa"/>
            </w:tcMar>
          </w:tcPr>
          <w:p w14:paraId="22539603" w14:textId="77777777" w:rsidR="00C850EE" w:rsidRDefault="00C850EE" w:rsidP="00DE7E24">
            <w:r>
              <w:rPr>
                <w:rFonts w:ascii="Arial" w:eastAsia="Arial" w:hAnsi="Arial" w:cs="Arial"/>
                <w:sz w:val="20"/>
                <w:szCs w:val="20"/>
              </w:rPr>
              <w:t>PPS Express</w:t>
            </w:r>
          </w:p>
        </w:tc>
        <w:tc>
          <w:tcPr>
            <w:tcW w:w="2800" w:type="dxa"/>
            <w:tcBorders>
              <w:top w:val="single" w:sz="1" w:space="0" w:color="CCCCCC"/>
              <w:left w:val="single" w:sz="1" w:space="0" w:color="CCCCCC"/>
              <w:bottom w:val="single" w:sz="1" w:space="0" w:color="CCCCCC"/>
              <w:right w:val="single" w:sz="1" w:space="0" w:color="CCCCCC"/>
            </w:tcBorders>
            <w:shd w:val="clear" w:color="auto" w:fill="F5F5F5"/>
            <w:tcMar>
              <w:top w:w="80" w:type="dxa"/>
              <w:left w:w="120" w:type="dxa"/>
              <w:bottom w:w="80" w:type="dxa"/>
              <w:right w:w="120" w:type="dxa"/>
            </w:tcMar>
          </w:tcPr>
          <w:p w14:paraId="7BAEA4B6" w14:textId="77777777" w:rsidR="00C850EE" w:rsidRDefault="00C850EE" w:rsidP="00DE7E24">
            <w:r>
              <w:rPr>
                <w:rFonts w:ascii="Arial" w:eastAsia="Arial" w:hAnsi="Arial" w:cs="Arial"/>
                <w:sz w:val="20"/>
                <w:szCs w:val="20"/>
              </w:rPr>
              <w:t>Web-based (browser, any device)</w:t>
            </w:r>
          </w:p>
        </w:tc>
        <w:tc>
          <w:tcPr>
            <w:tcW w:w="4026" w:type="dxa"/>
            <w:tcBorders>
              <w:top w:val="single" w:sz="1" w:space="0" w:color="CCCCCC"/>
              <w:left w:val="single" w:sz="1" w:space="0" w:color="CCCCCC"/>
              <w:bottom w:val="single" w:sz="1" w:space="0" w:color="CCCCCC"/>
              <w:right w:val="single" w:sz="1" w:space="0" w:color="CCCCCC"/>
            </w:tcBorders>
            <w:shd w:val="clear" w:color="auto" w:fill="F5F5F5"/>
            <w:tcMar>
              <w:top w:w="80" w:type="dxa"/>
              <w:left w:w="120" w:type="dxa"/>
              <w:bottom w:w="80" w:type="dxa"/>
              <w:right w:w="120" w:type="dxa"/>
            </w:tcMar>
          </w:tcPr>
          <w:p w14:paraId="75F1E016" w14:textId="77777777" w:rsidR="00C850EE" w:rsidRDefault="00C850EE" w:rsidP="00DE7E24">
            <w:proofErr w:type="gramStart"/>
            <w:r>
              <w:rPr>
                <w:rFonts w:ascii="Arial" w:eastAsia="Arial" w:hAnsi="Arial" w:cs="Arial"/>
                <w:sz w:val="20"/>
                <w:szCs w:val="20"/>
              </w:rPr>
              <w:t>✅  Yes</w:t>
            </w:r>
            <w:proofErr w:type="gramEnd"/>
            <w:r>
              <w:rPr>
                <w:rFonts w:ascii="Arial" w:eastAsia="Arial" w:hAnsi="Arial" w:cs="Arial"/>
                <w:sz w:val="20"/>
                <w:szCs w:val="20"/>
              </w:rPr>
              <w:t xml:space="preserve"> — fully supported</w:t>
            </w:r>
          </w:p>
        </w:tc>
      </w:tr>
      <w:tr w:rsidR="00C850EE" w14:paraId="2A61BAEB" w14:textId="77777777" w:rsidTr="00DE7E24">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7435AEA" w14:textId="77777777" w:rsidR="00C850EE" w:rsidRDefault="00C850EE" w:rsidP="00DE7E24">
            <w:r>
              <w:rPr>
                <w:rFonts w:ascii="Arial" w:eastAsia="Arial" w:hAnsi="Arial" w:cs="Arial"/>
                <w:sz w:val="20"/>
                <w:szCs w:val="20"/>
              </w:rPr>
              <w:t>PPS Online (Hosted)</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E038EAF" w14:textId="77777777" w:rsidR="00C850EE" w:rsidRDefault="00C850EE" w:rsidP="00DE7E24">
            <w:r>
              <w:rPr>
                <w:rFonts w:ascii="Arial" w:eastAsia="Arial" w:hAnsi="Arial" w:cs="Arial"/>
                <w:sz w:val="20"/>
                <w:szCs w:val="20"/>
              </w:rPr>
              <w:t>Cloud-hosted, accessed via Microsoft Remote Desktop</w:t>
            </w:r>
          </w:p>
        </w:tc>
        <w:tc>
          <w:tcPr>
            <w:tcW w:w="40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985BAF2" w14:textId="77777777" w:rsidR="00C850EE" w:rsidRDefault="00C850EE" w:rsidP="00DE7E24">
            <w:proofErr w:type="gramStart"/>
            <w:r>
              <w:rPr>
                <w:rFonts w:ascii="Arial" w:eastAsia="Arial" w:hAnsi="Arial" w:cs="Arial"/>
                <w:sz w:val="20"/>
                <w:szCs w:val="20"/>
              </w:rPr>
              <w:t>✅  Yes</w:t>
            </w:r>
            <w:proofErr w:type="gramEnd"/>
            <w:r>
              <w:rPr>
                <w:rFonts w:ascii="Arial" w:eastAsia="Arial" w:hAnsi="Arial" w:cs="Arial"/>
                <w:sz w:val="20"/>
                <w:szCs w:val="20"/>
              </w:rPr>
              <w:t xml:space="preserve"> — fully supported</w:t>
            </w:r>
          </w:p>
        </w:tc>
      </w:tr>
      <w:tr w:rsidR="00C850EE" w14:paraId="5408E33F" w14:textId="77777777" w:rsidTr="00DE7E24">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F5F5F5"/>
            <w:tcMar>
              <w:top w:w="80" w:type="dxa"/>
              <w:left w:w="120" w:type="dxa"/>
              <w:bottom w:w="80" w:type="dxa"/>
              <w:right w:w="120" w:type="dxa"/>
            </w:tcMar>
          </w:tcPr>
          <w:p w14:paraId="024C9D85" w14:textId="77777777" w:rsidR="00C850EE" w:rsidRDefault="00C850EE" w:rsidP="00DE7E24">
            <w:r>
              <w:rPr>
                <w:rFonts w:ascii="Arial" w:eastAsia="Arial" w:hAnsi="Arial" w:cs="Arial"/>
                <w:sz w:val="20"/>
                <w:szCs w:val="20"/>
              </w:rPr>
              <w:t>PPS Offline (Local)</w:t>
            </w:r>
          </w:p>
        </w:tc>
        <w:tc>
          <w:tcPr>
            <w:tcW w:w="2800" w:type="dxa"/>
            <w:tcBorders>
              <w:top w:val="single" w:sz="1" w:space="0" w:color="CCCCCC"/>
              <w:left w:val="single" w:sz="1" w:space="0" w:color="CCCCCC"/>
              <w:bottom w:val="single" w:sz="1" w:space="0" w:color="CCCCCC"/>
              <w:right w:val="single" w:sz="1" w:space="0" w:color="CCCCCC"/>
            </w:tcBorders>
            <w:shd w:val="clear" w:color="auto" w:fill="F5F5F5"/>
            <w:tcMar>
              <w:top w:w="80" w:type="dxa"/>
              <w:left w:w="120" w:type="dxa"/>
              <w:bottom w:w="80" w:type="dxa"/>
              <w:right w:w="120" w:type="dxa"/>
            </w:tcMar>
          </w:tcPr>
          <w:p w14:paraId="5043AA1E" w14:textId="77777777" w:rsidR="00C850EE" w:rsidRDefault="00C850EE" w:rsidP="00DE7E24">
            <w:r>
              <w:rPr>
                <w:rFonts w:ascii="Arial" w:eastAsia="Arial" w:hAnsi="Arial" w:cs="Arial"/>
                <w:sz w:val="20"/>
                <w:szCs w:val="20"/>
              </w:rPr>
              <w:t>Locally installed on a PC/laptop, no internet required</w:t>
            </w:r>
          </w:p>
        </w:tc>
        <w:tc>
          <w:tcPr>
            <w:tcW w:w="4026" w:type="dxa"/>
            <w:tcBorders>
              <w:top w:val="single" w:sz="1" w:space="0" w:color="CCCCCC"/>
              <w:left w:val="single" w:sz="1" w:space="0" w:color="CCCCCC"/>
              <w:bottom w:val="single" w:sz="1" w:space="0" w:color="CCCCCC"/>
              <w:right w:val="single" w:sz="1" w:space="0" w:color="CCCCCC"/>
            </w:tcBorders>
            <w:shd w:val="clear" w:color="auto" w:fill="F5F5F5"/>
            <w:tcMar>
              <w:top w:w="80" w:type="dxa"/>
              <w:left w:w="120" w:type="dxa"/>
              <w:bottom w:w="80" w:type="dxa"/>
              <w:right w:w="120" w:type="dxa"/>
            </w:tcMar>
          </w:tcPr>
          <w:p w14:paraId="4EE22095" w14:textId="77777777" w:rsidR="00C850EE" w:rsidRDefault="00C850EE" w:rsidP="00DE7E24">
            <w:proofErr w:type="gramStart"/>
            <w:r>
              <w:rPr>
                <w:rFonts w:ascii="Arial" w:eastAsia="Arial" w:hAnsi="Arial" w:cs="Arial"/>
                <w:sz w:val="20"/>
                <w:szCs w:val="20"/>
              </w:rPr>
              <w:t>⛔  Not</w:t>
            </w:r>
            <w:proofErr w:type="gramEnd"/>
            <w:r>
              <w:rPr>
                <w:rFonts w:ascii="Arial" w:eastAsia="Arial" w:hAnsi="Arial" w:cs="Arial"/>
                <w:sz w:val="20"/>
                <w:szCs w:val="20"/>
              </w:rPr>
              <w:t xml:space="preserve"> supported</w:t>
            </w:r>
          </w:p>
        </w:tc>
      </w:tr>
    </w:tbl>
    <w:p w14:paraId="27715BD0" w14:textId="77777777" w:rsidR="00C850EE" w:rsidRPr="00AC6A90" w:rsidRDefault="00C850EE" w:rsidP="00E67732">
      <w:pPr>
        <w:rPr>
          <w:rFonts w:asciiTheme="majorHAnsi" w:hAnsiTheme="majorHAnsi"/>
          <w:b/>
          <w:bCs/>
          <w:sz w:val="24"/>
          <w:szCs w:val="24"/>
        </w:rPr>
      </w:pPr>
    </w:p>
    <w:p w14:paraId="2D743591" w14:textId="43395DA9" w:rsidR="00E67732" w:rsidRDefault="00E67732" w:rsidP="00E67732">
      <w:pPr>
        <w:rPr>
          <w:rFonts w:asciiTheme="majorHAnsi" w:hAnsiTheme="majorHAnsi"/>
          <w:sz w:val="24"/>
          <w:szCs w:val="24"/>
        </w:rPr>
      </w:pPr>
      <w:r w:rsidRPr="00A01368">
        <w:rPr>
          <w:rFonts w:asciiTheme="majorHAnsi" w:hAnsiTheme="majorHAnsi"/>
          <w:sz w:val="24"/>
          <w:szCs w:val="24"/>
        </w:rPr>
        <w:t>A. Create your API Key (</w:t>
      </w:r>
      <w:r w:rsidR="005857FE">
        <w:rPr>
          <w:rFonts w:asciiTheme="majorHAnsi" w:hAnsiTheme="majorHAnsi"/>
          <w:sz w:val="24"/>
          <w:szCs w:val="24"/>
        </w:rPr>
        <w:t>PPS</w:t>
      </w:r>
      <w:r w:rsidRPr="00A01368">
        <w:rPr>
          <w:rFonts w:asciiTheme="majorHAnsi" w:hAnsiTheme="majorHAnsi"/>
          <w:sz w:val="24"/>
          <w:szCs w:val="24"/>
        </w:rPr>
        <w:t>)</w:t>
      </w:r>
    </w:p>
    <w:p w14:paraId="1E01C2DD" w14:textId="53A53C48" w:rsidR="005857FE" w:rsidRDefault="005857FE" w:rsidP="005857FE">
      <w:pPr>
        <w:numPr>
          <w:ilvl w:val="0"/>
          <w:numId w:val="38"/>
        </w:numPr>
        <w:rPr>
          <w:rFonts w:asciiTheme="majorHAnsi" w:hAnsiTheme="majorHAnsi"/>
          <w:sz w:val="24"/>
          <w:szCs w:val="24"/>
        </w:rPr>
      </w:pPr>
      <w:r w:rsidRPr="00A01368">
        <w:rPr>
          <w:rFonts w:asciiTheme="majorHAnsi" w:hAnsiTheme="majorHAnsi"/>
          <w:sz w:val="24"/>
          <w:szCs w:val="24"/>
        </w:rPr>
        <w:t xml:space="preserve">Log in to </w:t>
      </w:r>
      <w:r>
        <w:rPr>
          <w:rFonts w:asciiTheme="majorHAnsi" w:hAnsiTheme="majorHAnsi"/>
          <w:sz w:val="24"/>
          <w:szCs w:val="24"/>
        </w:rPr>
        <w:t>PPS</w:t>
      </w:r>
      <w:r w:rsidRPr="00A01368">
        <w:rPr>
          <w:rFonts w:asciiTheme="majorHAnsi" w:hAnsiTheme="majorHAnsi"/>
          <w:sz w:val="24"/>
          <w:szCs w:val="24"/>
        </w:rPr>
        <w:t xml:space="preserve"> as an Administrator</w:t>
      </w:r>
    </w:p>
    <w:p w14:paraId="05F9F617" w14:textId="347B5ED0" w:rsidR="005857FE" w:rsidRDefault="00F202F9" w:rsidP="005857FE">
      <w:pPr>
        <w:numPr>
          <w:ilvl w:val="0"/>
          <w:numId w:val="38"/>
        </w:numPr>
        <w:rPr>
          <w:rFonts w:asciiTheme="majorHAnsi" w:hAnsiTheme="majorHAnsi"/>
          <w:sz w:val="24"/>
          <w:szCs w:val="24"/>
        </w:rPr>
      </w:pPr>
      <w:r>
        <w:rPr>
          <w:rFonts w:asciiTheme="majorHAnsi" w:hAnsiTheme="majorHAnsi"/>
          <w:sz w:val="24"/>
          <w:szCs w:val="24"/>
        </w:rPr>
        <w:t>Open system settings</w:t>
      </w:r>
    </w:p>
    <w:p w14:paraId="67AA57A3" w14:textId="77777777" w:rsidR="0094786B" w:rsidRDefault="0094786B" w:rsidP="0094786B">
      <w:pPr>
        <w:rPr>
          <w:rFonts w:asciiTheme="majorHAnsi" w:hAnsiTheme="majorHAnsi"/>
          <w:sz w:val="24"/>
          <w:szCs w:val="24"/>
        </w:rPr>
      </w:pPr>
    </w:p>
    <w:p w14:paraId="09AD00BE" w14:textId="3602C17D" w:rsidR="0094786B" w:rsidRDefault="0094786B" w:rsidP="0094786B">
      <w:pPr>
        <w:rPr>
          <w:rFonts w:asciiTheme="majorHAnsi" w:hAnsiTheme="majorHAnsi"/>
          <w:sz w:val="24"/>
          <w:szCs w:val="24"/>
        </w:rPr>
      </w:pPr>
      <w:r>
        <w:rPr>
          <w:rFonts w:asciiTheme="majorHAnsi" w:hAnsiTheme="majorHAnsi"/>
          <w:noProof/>
          <w:sz w:val="24"/>
          <w:szCs w:val="24"/>
        </w:rPr>
        <w:lastRenderedPageBreak/>
        <w:drawing>
          <wp:anchor distT="0" distB="0" distL="114300" distR="114300" simplePos="0" relativeHeight="251659264" behindDoc="0" locked="0" layoutInCell="1" allowOverlap="1" wp14:anchorId="67CBFDEA" wp14:editId="5525B75F">
            <wp:simplePos x="0" y="0"/>
            <wp:positionH relativeFrom="column">
              <wp:posOffset>461645</wp:posOffset>
            </wp:positionH>
            <wp:positionV relativeFrom="paragraph">
              <wp:posOffset>0</wp:posOffset>
            </wp:positionV>
            <wp:extent cx="4850765" cy="3811270"/>
            <wp:effectExtent l="0" t="0" r="635" b="0"/>
            <wp:wrapSquare wrapText="bothSides"/>
            <wp:docPr id="1258109587"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09587" name="Picture 3" descr="A screenshot of a compute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50765" cy="3811270"/>
                    </a:xfrm>
                    <a:prstGeom prst="rect">
                      <a:avLst/>
                    </a:prstGeom>
                  </pic:spPr>
                </pic:pic>
              </a:graphicData>
            </a:graphic>
            <wp14:sizeRelH relativeFrom="page">
              <wp14:pctWidth>0</wp14:pctWidth>
            </wp14:sizeRelH>
            <wp14:sizeRelV relativeFrom="page">
              <wp14:pctHeight>0</wp14:pctHeight>
            </wp14:sizeRelV>
          </wp:anchor>
        </w:drawing>
      </w:r>
    </w:p>
    <w:p w14:paraId="1470FD24" w14:textId="77777777" w:rsidR="0094786B" w:rsidRDefault="0094786B" w:rsidP="0094786B">
      <w:pPr>
        <w:rPr>
          <w:rFonts w:asciiTheme="majorHAnsi" w:hAnsiTheme="majorHAnsi"/>
          <w:sz w:val="24"/>
          <w:szCs w:val="24"/>
        </w:rPr>
      </w:pPr>
    </w:p>
    <w:p w14:paraId="5D7EF6D5" w14:textId="77777777" w:rsidR="0094786B" w:rsidRDefault="0094786B" w:rsidP="0094786B">
      <w:pPr>
        <w:rPr>
          <w:rFonts w:asciiTheme="majorHAnsi" w:hAnsiTheme="majorHAnsi"/>
          <w:sz w:val="24"/>
          <w:szCs w:val="24"/>
        </w:rPr>
      </w:pPr>
    </w:p>
    <w:p w14:paraId="4D3A54A5" w14:textId="77777777" w:rsidR="0094786B" w:rsidRDefault="0094786B" w:rsidP="0094786B">
      <w:pPr>
        <w:rPr>
          <w:rFonts w:asciiTheme="majorHAnsi" w:hAnsiTheme="majorHAnsi"/>
          <w:sz w:val="24"/>
          <w:szCs w:val="24"/>
        </w:rPr>
      </w:pPr>
    </w:p>
    <w:p w14:paraId="6C560F99" w14:textId="77777777" w:rsidR="0094786B" w:rsidRDefault="0094786B" w:rsidP="0094786B">
      <w:pPr>
        <w:rPr>
          <w:rFonts w:asciiTheme="majorHAnsi" w:hAnsiTheme="majorHAnsi"/>
          <w:sz w:val="24"/>
          <w:szCs w:val="24"/>
        </w:rPr>
      </w:pPr>
    </w:p>
    <w:p w14:paraId="15B494A6" w14:textId="77777777" w:rsidR="0094786B" w:rsidRDefault="0094786B" w:rsidP="0094786B">
      <w:pPr>
        <w:rPr>
          <w:rFonts w:asciiTheme="majorHAnsi" w:hAnsiTheme="majorHAnsi"/>
          <w:sz w:val="24"/>
          <w:szCs w:val="24"/>
        </w:rPr>
      </w:pPr>
    </w:p>
    <w:p w14:paraId="55F12B55" w14:textId="77777777" w:rsidR="0094786B" w:rsidRDefault="0094786B" w:rsidP="0094786B">
      <w:pPr>
        <w:rPr>
          <w:rFonts w:asciiTheme="majorHAnsi" w:hAnsiTheme="majorHAnsi"/>
          <w:sz w:val="24"/>
          <w:szCs w:val="24"/>
        </w:rPr>
      </w:pPr>
    </w:p>
    <w:p w14:paraId="5E192B43" w14:textId="77777777" w:rsidR="0094786B" w:rsidRDefault="0094786B" w:rsidP="0094786B">
      <w:pPr>
        <w:rPr>
          <w:rFonts w:asciiTheme="majorHAnsi" w:hAnsiTheme="majorHAnsi"/>
          <w:sz w:val="24"/>
          <w:szCs w:val="24"/>
        </w:rPr>
      </w:pPr>
    </w:p>
    <w:p w14:paraId="64C9A15B" w14:textId="77777777" w:rsidR="0094786B" w:rsidRDefault="0094786B" w:rsidP="0094786B">
      <w:pPr>
        <w:rPr>
          <w:rFonts w:asciiTheme="majorHAnsi" w:hAnsiTheme="majorHAnsi"/>
          <w:sz w:val="24"/>
          <w:szCs w:val="24"/>
        </w:rPr>
      </w:pPr>
    </w:p>
    <w:p w14:paraId="7F5FDE5A" w14:textId="77777777" w:rsidR="0094786B" w:rsidRDefault="0094786B" w:rsidP="0094786B">
      <w:pPr>
        <w:rPr>
          <w:rFonts w:asciiTheme="majorHAnsi" w:hAnsiTheme="majorHAnsi"/>
          <w:sz w:val="24"/>
          <w:szCs w:val="24"/>
        </w:rPr>
      </w:pPr>
    </w:p>
    <w:p w14:paraId="4DEE7CE4" w14:textId="77777777" w:rsidR="0094786B" w:rsidRDefault="0094786B" w:rsidP="0094786B">
      <w:pPr>
        <w:rPr>
          <w:rFonts w:asciiTheme="majorHAnsi" w:hAnsiTheme="majorHAnsi"/>
          <w:sz w:val="24"/>
          <w:szCs w:val="24"/>
        </w:rPr>
      </w:pPr>
    </w:p>
    <w:p w14:paraId="3A08F407" w14:textId="77777777" w:rsidR="0094786B" w:rsidRDefault="0094786B" w:rsidP="0094786B">
      <w:pPr>
        <w:rPr>
          <w:rFonts w:asciiTheme="majorHAnsi" w:hAnsiTheme="majorHAnsi"/>
          <w:sz w:val="24"/>
          <w:szCs w:val="24"/>
        </w:rPr>
      </w:pPr>
    </w:p>
    <w:p w14:paraId="393DFA5A" w14:textId="77777777" w:rsidR="0094786B" w:rsidRDefault="0094786B" w:rsidP="0094786B">
      <w:pPr>
        <w:rPr>
          <w:rFonts w:asciiTheme="majorHAnsi" w:hAnsiTheme="majorHAnsi"/>
          <w:sz w:val="24"/>
          <w:szCs w:val="24"/>
        </w:rPr>
      </w:pPr>
    </w:p>
    <w:p w14:paraId="13421D82" w14:textId="77777777" w:rsidR="0094786B" w:rsidRDefault="0094786B" w:rsidP="0094786B">
      <w:pPr>
        <w:rPr>
          <w:rFonts w:asciiTheme="majorHAnsi" w:hAnsiTheme="majorHAnsi"/>
          <w:sz w:val="24"/>
          <w:szCs w:val="24"/>
        </w:rPr>
      </w:pPr>
    </w:p>
    <w:p w14:paraId="4FB61246" w14:textId="215D6377" w:rsidR="0094786B" w:rsidRDefault="00C064BE" w:rsidP="0094786B">
      <w:pPr>
        <w:pStyle w:val="ListParagraph"/>
        <w:numPr>
          <w:ilvl w:val="0"/>
          <w:numId w:val="38"/>
        </w:numPr>
        <w:rPr>
          <w:rFonts w:asciiTheme="majorHAnsi" w:hAnsiTheme="majorHAnsi"/>
          <w:sz w:val="24"/>
          <w:szCs w:val="24"/>
        </w:rPr>
      </w:pPr>
      <w:r>
        <w:rPr>
          <w:rFonts w:asciiTheme="majorHAnsi" w:hAnsiTheme="majorHAnsi"/>
          <w:sz w:val="24"/>
          <w:szCs w:val="24"/>
        </w:rPr>
        <w:t>Generate a new API token and copy the value</w:t>
      </w:r>
    </w:p>
    <w:p w14:paraId="1C43B28C" w14:textId="75B813E4" w:rsidR="00985104" w:rsidRDefault="00985104" w:rsidP="00985104">
      <w:pPr>
        <w:pStyle w:val="ListParagraph"/>
        <w:numPr>
          <w:ilvl w:val="0"/>
          <w:numId w:val="38"/>
        </w:numPr>
        <w:rPr>
          <w:rFonts w:asciiTheme="majorHAnsi" w:hAnsiTheme="majorHAnsi"/>
          <w:sz w:val="24"/>
          <w:szCs w:val="24"/>
        </w:rPr>
      </w:pPr>
      <w:r>
        <w:rPr>
          <w:rFonts w:asciiTheme="majorHAnsi" w:hAnsiTheme="majorHAnsi"/>
          <w:sz w:val="24"/>
          <w:szCs w:val="24"/>
        </w:rPr>
        <w:t xml:space="preserve">Paste the token into the </w:t>
      </w:r>
      <w:r>
        <w:rPr>
          <w:rFonts w:asciiTheme="majorHAnsi" w:hAnsiTheme="majorHAnsi"/>
          <w:sz w:val="24"/>
          <w:szCs w:val="24"/>
        </w:rPr>
        <w:t>PPS</w:t>
      </w:r>
      <w:r>
        <w:rPr>
          <w:rFonts w:asciiTheme="majorHAnsi" w:hAnsiTheme="majorHAnsi"/>
          <w:sz w:val="24"/>
          <w:szCs w:val="24"/>
        </w:rPr>
        <w:t xml:space="preserve"> API Token section of the DFI portal</w:t>
      </w:r>
    </w:p>
    <w:p w14:paraId="257802F0" w14:textId="77777777" w:rsidR="005857FE" w:rsidRPr="00A01368" w:rsidRDefault="005857FE" w:rsidP="00E67732">
      <w:pPr>
        <w:rPr>
          <w:rFonts w:asciiTheme="majorHAnsi" w:hAnsiTheme="majorHAnsi"/>
          <w:sz w:val="24"/>
          <w:szCs w:val="24"/>
        </w:rPr>
      </w:pPr>
    </w:p>
    <w:p w14:paraId="1688279A" w14:textId="4D3C4536" w:rsidR="000B647A" w:rsidRDefault="000B647A" w:rsidP="000B647A">
      <w:pPr>
        <w:rPr>
          <w:rFonts w:asciiTheme="majorHAnsi" w:hAnsiTheme="majorHAnsi"/>
          <w:b/>
          <w:bCs/>
          <w:sz w:val="24"/>
          <w:szCs w:val="24"/>
        </w:rPr>
      </w:pPr>
      <w:r w:rsidRPr="00A01368">
        <w:rPr>
          <w:rFonts w:asciiTheme="majorHAnsi" w:hAnsiTheme="majorHAnsi"/>
          <w:b/>
          <w:bCs/>
          <w:sz w:val="24"/>
          <w:szCs w:val="24"/>
        </w:rPr>
        <w:t>B. Set up eligibility filtering (</w:t>
      </w:r>
      <w:r>
        <w:rPr>
          <w:rFonts w:asciiTheme="majorHAnsi" w:hAnsiTheme="majorHAnsi"/>
          <w:b/>
          <w:bCs/>
          <w:sz w:val="24"/>
          <w:szCs w:val="24"/>
        </w:rPr>
        <w:t>PPS</w:t>
      </w:r>
      <w:r w:rsidRPr="00A01368">
        <w:rPr>
          <w:rFonts w:asciiTheme="majorHAnsi" w:hAnsiTheme="majorHAnsi"/>
          <w:b/>
          <w:bCs/>
          <w:sz w:val="24"/>
          <w:szCs w:val="24"/>
        </w:rPr>
        <w:t>)</w:t>
      </w:r>
    </w:p>
    <w:p w14:paraId="2CF6A657" w14:textId="77777777" w:rsidR="000B647A" w:rsidRDefault="000B647A" w:rsidP="000B647A">
      <w:pPr>
        <w:rPr>
          <w:rFonts w:asciiTheme="majorHAnsi" w:hAnsiTheme="majorHAnsi"/>
          <w:b/>
          <w:bCs/>
          <w:sz w:val="24"/>
          <w:szCs w:val="24"/>
        </w:rPr>
      </w:pPr>
    </w:p>
    <w:p w14:paraId="2EC3E460" w14:textId="77777777" w:rsidR="00CC1F89" w:rsidRDefault="00CC1F89" w:rsidP="00CC1F89">
      <w:pPr>
        <w:spacing w:before="80" w:after="80"/>
      </w:pPr>
      <w:r>
        <w:rPr>
          <w:rFonts w:ascii="Arial" w:eastAsia="Arial" w:hAnsi="Arial" w:cs="Arial"/>
        </w:rPr>
        <w:t>PPS Online (Hosted) also supports Custom Client Fields — additional fields that appear directly on the client's main details screen (the Profile section), rather than inside a consultation form. This option is not available in PPS Express.</w:t>
      </w:r>
    </w:p>
    <w:p w14:paraId="2C1D0840" w14:textId="77777777" w:rsidR="00CC1F89" w:rsidRDefault="00CC1F89" w:rsidP="00CC1F89">
      <w:pPr>
        <w:spacing w:before="60"/>
      </w:pPr>
    </w:p>
    <w:p w14:paraId="70D253C4" w14:textId="77777777" w:rsidR="00CC1F89" w:rsidRDefault="00CC1F89" w:rsidP="00CC1F89">
      <w:pPr>
        <w:spacing w:before="80" w:after="80"/>
      </w:pPr>
      <w:r>
        <w:rPr>
          <w:rFonts w:ascii="Arial" w:eastAsia="Arial" w:hAnsi="Arial" w:cs="Arial"/>
        </w:rPr>
        <w:t>To configure a Custom Client Field, navigate to:</w:t>
      </w:r>
    </w:p>
    <w:p w14:paraId="4FE48235" w14:textId="77777777" w:rsidR="00CC1F89" w:rsidRDefault="00CC1F89" w:rsidP="00CC1F89">
      <w:pPr>
        <w:spacing w:before="80" w:after="80"/>
      </w:pPr>
      <w:r>
        <w:rPr>
          <w:rFonts w:ascii="Arial" w:eastAsia="Arial" w:hAnsi="Arial" w:cs="Arial"/>
          <w:b/>
          <w:bCs/>
          <w:color w:val="1A6B5E"/>
        </w:rPr>
        <w:t xml:space="preserve">    </w:t>
      </w:r>
      <w:proofErr w:type="gramStart"/>
      <w:r>
        <w:rPr>
          <w:rFonts w:ascii="Arial" w:eastAsia="Arial" w:hAnsi="Arial" w:cs="Arial"/>
          <w:b/>
          <w:bCs/>
          <w:color w:val="1A6B5E"/>
        </w:rPr>
        <w:t>Tools</w:t>
      </w:r>
      <w:r>
        <w:rPr>
          <w:rFonts w:ascii="Arial" w:eastAsia="Arial" w:hAnsi="Arial" w:cs="Arial"/>
          <w:color w:val="888888"/>
        </w:rPr>
        <w:t xml:space="preserve">  ›</w:t>
      </w:r>
      <w:proofErr w:type="gramEnd"/>
      <w:r>
        <w:rPr>
          <w:rFonts w:ascii="Arial" w:eastAsia="Arial" w:hAnsi="Arial" w:cs="Arial"/>
          <w:color w:val="888888"/>
        </w:rPr>
        <w:t xml:space="preserve">  </w:t>
      </w:r>
      <w:proofErr w:type="gramStart"/>
      <w:r>
        <w:rPr>
          <w:rFonts w:ascii="Arial" w:eastAsia="Arial" w:hAnsi="Arial" w:cs="Arial"/>
          <w:b/>
          <w:bCs/>
          <w:color w:val="1A6B5E"/>
        </w:rPr>
        <w:t>Options</w:t>
      </w:r>
      <w:r>
        <w:rPr>
          <w:rFonts w:ascii="Arial" w:eastAsia="Arial" w:hAnsi="Arial" w:cs="Arial"/>
          <w:color w:val="888888"/>
        </w:rPr>
        <w:t xml:space="preserve">  ›</w:t>
      </w:r>
      <w:proofErr w:type="gramEnd"/>
      <w:r>
        <w:rPr>
          <w:rFonts w:ascii="Arial" w:eastAsia="Arial" w:hAnsi="Arial" w:cs="Arial"/>
          <w:color w:val="888888"/>
        </w:rPr>
        <w:t xml:space="preserve">  </w:t>
      </w:r>
      <w:r>
        <w:rPr>
          <w:rFonts w:ascii="Arial" w:eastAsia="Arial" w:hAnsi="Arial" w:cs="Arial"/>
          <w:b/>
          <w:bCs/>
          <w:color w:val="1A6B5E"/>
        </w:rPr>
        <w:t xml:space="preserve">General System </w:t>
      </w:r>
      <w:proofErr w:type="gramStart"/>
      <w:r>
        <w:rPr>
          <w:rFonts w:ascii="Arial" w:eastAsia="Arial" w:hAnsi="Arial" w:cs="Arial"/>
          <w:b/>
          <w:bCs/>
          <w:color w:val="1A6B5E"/>
        </w:rPr>
        <w:t>Options</w:t>
      </w:r>
      <w:r>
        <w:rPr>
          <w:rFonts w:ascii="Arial" w:eastAsia="Arial" w:hAnsi="Arial" w:cs="Arial"/>
          <w:color w:val="888888"/>
        </w:rPr>
        <w:t xml:space="preserve">  ›</w:t>
      </w:r>
      <w:proofErr w:type="gramEnd"/>
      <w:r>
        <w:rPr>
          <w:rFonts w:ascii="Arial" w:eastAsia="Arial" w:hAnsi="Arial" w:cs="Arial"/>
          <w:color w:val="888888"/>
        </w:rPr>
        <w:t xml:space="preserve">  </w:t>
      </w:r>
      <w:r>
        <w:rPr>
          <w:rFonts w:ascii="Arial" w:eastAsia="Arial" w:hAnsi="Arial" w:cs="Arial"/>
          <w:b/>
          <w:bCs/>
          <w:color w:val="1A6B5E"/>
        </w:rPr>
        <w:t>Custom Client Fields</w:t>
      </w:r>
    </w:p>
    <w:p w14:paraId="0C641CC6" w14:textId="77777777" w:rsidR="00CC1F89" w:rsidRDefault="00CC1F89" w:rsidP="00CC1F89">
      <w:pPr>
        <w:spacing w:before="60"/>
      </w:pPr>
    </w:p>
    <w:p w14:paraId="77B09285" w14:textId="77777777" w:rsidR="00CC1F89" w:rsidRDefault="00CC1F89" w:rsidP="00CC1F89">
      <w:pPr>
        <w:spacing w:before="80" w:after="80"/>
      </w:pPr>
      <w:r>
        <w:rPr>
          <w:rFonts w:ascii="Arial" w:eastAsia="Arial" w:hAnsi="Arial" w:cs="Arial"/>
        </w:rPr>
        <w:t>Add a new field with the following settings:</w:t>
      </w:r>
    </w:p>
    <w:p w14:paraId="4BF1FA2B" w14:textId="77777777" w:rsidR="00CC1F89" w:rsidRDefault="00CC1F89" w:rsidP="00CC1F89">
      <w:pPr>
        <w:spacing w:before="4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00"/>
        <w:gridCol w:w="6526"/>
      </w:tblGrid>
      <w:tr w:rsidR="00CC1F89" w14:paraId="24834C8D" w14:textId="77777777" w:rsidTr="00DE7E24">
        <w:tblPrEx>
          <w:tblCellMar>
            <w:top w:w="0" w:type="dxa"/>
            <w:bottom w:w="0" w:type="dxa"/>
          </w:tblCellMar>
        </w:tblPrEx>
        <w:tc>
          <w:tcPr>
            <w:tcW w:w="2500" w:type="dxa"/>
            <w:tcBorders>
              <w:top w:val="single" w:sz="1" w:space="0" w:color="CCCCCC"/>
              <w:left w:val="single" w:sz="1" w:space="0" w:color="CCCCCC"/>
              <w:bottom w:val="single" w:sz="1" w:space="0" w:color="CCCCCC"/>
              <w:right w:val="single" w:sz="1" w:space="0" w:color="CCCCCC"/>
            </w:tcBorders>
            <w:shd w:val="clear" w:color="auto" w:fill="1A6B5E"/>
            <w:tcMar>
              <w:top w:w="80" w:type="dxa"/>
              <w:left w:w="120" w:type="dxa"/>
              <w:bottom w:w="80" w:type="dxa"/>
              <w:right w:w="120" w:type="dxa"/>
            </w:tcMar>
          </w:tcPr>
          <w:p w14:paraId="1D171538" w14:textId="77777777" w:rsidR="00CC1F89" w:rsidRDefault="00CC1F89" w:rsidP="00DE7E24">
            <w:r>
              <w:rPr>
                <w:rFonts w:ascii="Arial" w:eastAsia="Arial" w:hAnsi="Arial" w:cs="Arial"/>
                <w:b/>
                <w:bCs/>
                <w:color w:val="FFFFFF"/>
                <w:sz w:val="20"/>
                <w:szCs w:val="20"/>
              </w:rPr>
              <w:t>Setting</w:t>
            </w:r>
          </w:p>
        </w:tc>
        <w:tc>
          <w:tcPr>
            <w:tcW w:w="6526" w:type="dxa"/>
            <w:tcBorders>
              <w:top w:val="single" w:sz="1" w:space="0" w:color="CCCCCC"/>
              <w:left w:val="single" w:sz="1" w:space="0" w:color="CCCCCC"/>
              <w:bottom w:val="single" w:sz="1" w:space="0" w:color="CCCCCC"/>
              <w:right w:val="single" w:sz="1" w:space="0" w:color="CCCCCC"/>
            </w:tcBorders>
            <w:shd w:val="clear" w:color="auto" w:fill="1A6B5E"/>
            <w:tcMar>
              <w:top w:w="80" w:type="dxa"/>
              <w:left w:w="120" w:type="dxa"/>
              <w:bottom w:w="80" w:type="dxa"/>
              <w:right w:w="120" w:type="dxa"/>
            </w:tcMar>
          </w:tcPr>
          <w:p w14:paraId="1995D7C4" w14:textId="77777777" w:rsidR="00CC1F89" w:rsidRDefault="00CC1F89" w:rsidP="00DE7E24">
            <w:r>
              <w:rPr>
                <w:rFonts w:ascii="Arial" w:eastAsia="Arial" w:hAnsi="Arial" w:cs="Arial"/>
                <w:b/>
                <w:bCs/>
                <w:color w:val="FFFFFF"/>
                <w:sz w:val="20"/>
                <w:szCs w:val="20"/>
              </w:rPr>
              <w:t>Value</w:t>
            </w:r>
          </w:p>
        </w:tc>
      </w:tr>
      <w:tr w:rsidR="00CC1F89" w14:paraId="25A8238A" w14:textId="77777777" w:rsidTr="00DE7E24">
        <w:tblPrEx>
          <w:tblCellMar>
            <w:top w:w="0" w:type="dxa"/>
            <w:bottom w:w="0" w:type="dxa"/>
          </w:tblCellMar>
        </w:tblPrEx>
        <w:tc>
          <w:tcPr>
            <w:tcW w:w="2500" w:type="dxa"/>
            <w:tcBorders>
              <w:top w:val="single" w:sz="1" w:space="0" w:color="CCCCCC"/>
              <w:left w:val="single" w:sz="1" w:space="0" w:color="CCCCCC"/>
              <w:bottom w:val="single" w:sz="1" w:space="0" w:color="CCCCCC"/>
              <w:right w:val="single" w:sz="1" w:space="0" w:color="CCCCCC"/>
            </w:tcBorders>
            <w:shd w:val="clear" w:color="auto" w:fill="F5F5F5"/>
            <w:tcMar>
              <w:top w:w="80" w:type="dxa"/>
              <w:left w:w="120" w:type="dxa"/>
              <w:bottom w:w="80" w:type="dxa"/>
              <w:right w:w="120" w:type="dxa"/>
            </w:tcMar>
          </w:tcPr>
          <w:p w14:paraId="5C1C8899" w14:textId="77777777" w:rsidR="00CC1F89" w:rsidRDefault="00CC1F89" w:rsidP="00DE7E24">
            <w:r>
              <w:rPr>
                <w:rFonts w:ascii="Arial" w:eastAsia="Arial" w:hAnsi="Arial" w:cs="Arial"/>
                <w:sz w:val="20"/>
                <w:szCs w:val="20"/>
              </w:rPr>
              <w:t>Field Label</w:t>
            </w:r>
          </w:p>
        </w:tc>
        <w:tc>
          <w:tcPr>
            <w:tcW w:w="6526" w:type="dxa"/>
            <w:tcBorders>
              <w:top w:val="single" w:sz="1" w:space="0" w:color="CCCCCC"/>
              <w:left w:val="single" w:sz="1" w:space="0" w:color="CCCCCC"/>
              <w:bottom w:val="single" w:sz="1" w:space="0" w:color="CCCCCC"/>
              <w:right w:val="single" w:sz="1" w:space="0" w:color="CCCCCC"/>
            </w:tcBorders>
            <w:shd w:val="clear" w:color="auto" w:fill="F5F5F5"/>
            <w:tcMar>
              <w:top w:w="80" w:type="dxa"/>
              <w:left w:w="120" w:type="dxa"/>
              <w:bottom w:w="80" w:type="dxa"/>
              <w:right w:w="120" w:type="dxa"/>
            </w:tcMar>
          </w:tcPr>
          <w:p w14:paraId="4DB14B72" w14:textId="77777777" w:rsidR="00CC1F89" w:rsidRDefault="00CC1F89" w:rsidP="00DE7E24">
            <w:r>
              <w:rPr>
                <w:rFonts w:ascii="Arial" w:eastAsia="Arial" w:hAnsi="Arial" w:cs="Arial"/>
                <w:sz w:val="20"/>
                <w:szCs w:val="20"/>
              </w:rPr>
              <w:t>Enrol in DFI?</w:t>
            </w:r>
          </w:p>
        </w:tc>
      </w:tr>
      <w:tr w:rsidR="00CC1F89" w14:paraId="4A8B1DE0" w14:textId="77777777" w:rsidTr="00DE7E24">
        <w:tblPrEx>
          <w:tblCellMar>
            <w:top w:w="0" w:type="dxa"/>
            <w:bottom w:w="0" w:type="dxa"/>
          </w:tblCellMar>
        </w:tblPrEx>
        <w:tc>
          <w:tcPr>
            <w:tcW w:w="2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E6837C7" w14:textId="77777777" w:rsidR="00CC1F89" w:rsidRDefault="00CC1F89" w:rsidP="00DE7E24">
            <w:r>
              <w:rPr>
                <w:rFonts w:ascii="Arial" w:eastAsia="Arial" w:hAnsi="Arial" w:cs="Arial"/>
                <w:sz w:val="20"/>
                <w:szCs w:val="20"/>
              </w:rPr>
              <w:t>Field Type</w:t>
            </w:r>
          </w:p>
        </w:tc>
        <w:tc>
          <w:tcPr>
            <w:tcW w:w="65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F30B48B" w14:textId="77777777" w:rsidR="00CC1F89" w:rsidRDefault="00CC1F89" w:rsidP="00DE7E24">
            <w:r>
              <w:rPr>
                <w:rFonts w:ascii="Arial" w:eastAsia="Arial" w:hAnsi="Arial" w:cs="Arial"/>
                <w:sz w:val="20"/>
                <w:szCs w:val="20"/>
              </w:rPr>
              <w:t>Tick Box / Boolean (Yes/No)</w:t>
            </w:r>
          </w:p>
        </w:tc>
      </w:tr>
      <w:tr w:rsidR="00CC1F89" w14:paraId="12020682" w14:textId="77777777" w:rsidTr="00DE7E24">
        <w:tblPrEx>
          <w:tblCellMar>
            <w:top w:w="0" w:type="dxa"/>
            <w:bottom w:w="0" w:type="dxa"/>
          </w:tblCellMar>
        </w:tblPrEx>
        <w:tc>
          <w:tcPr>
            <w:tcW w:w="2500" w:type="dxa"/>
            <w:tcBorders>
              <w:top w:val="single" w:sz="1" w:space="0" w:color="CCCCCC"/>
              <w:left w:val="single" w:sz="1" w:space="0" w:color="CCCCCC"/>
              <w:bottom w:val="single" w:sz="1" w:space="0" w:color="CCCCCC"/>
              <w:right w:val="single" w:sz="1" w:space="0" w:color="CCCCCC"/>
            </w:tcBorders>
            <w:shd w:val="clear" w:color="auto" w:fill="F5F5F5"/>
            <w:tcMar>
              <w:top w:w="80" w:type="dxa"/>
              <w:left w:w="120" w:type="dxa"/>
              <w:bottom w:w="80" w:type="dxa"/>
              <w:right w:w="120" w:type="dxa"/>
            </w:tcMar>
          </w:tcPr>
          <w:p w14:paraId="5605EAFF" w14:textId="77777777" w:rsidR="00CC1F89" w:rsidRDefault="00CC1F89" w:rsidP="00DE7E24">
            <w:r>
              <w:rPr>
                <w:rFonts w:ascii="Arial" w:eastAsia="Arial" w:hAnsi="Arial" w:cs="Arial"/>
                <w:sz w:val="20"/>
                <w:szCs w:val="20"/>
              </w:rPr>
              <w:lastRenderedPageBreak/>
              <w:t>Visible on Client Log</w:t>
            </w:r>
          </w:p>
        </w:tc>
        <w:tc>
          <w:tcPr>
            <w:tcW w:w="6526" w:type="dxa"/>
            <w:tcBorders>
              <w:top w:val="single" w:sz="1" w:space="0" w:color="CCCCCC"/>
              <w:left w:val="single" w:sz="1" w:space="0" w:color="CCCCCC"/>
              <w:bottom w:val="single" w:sz="1" w:space="0" w:color="CCCCCC"/>
              <w:right w:val="single" w:sz="1" w:space="0" w:color="CCCCCC"/>
            </w:tcBorders>
            <w:shd w:val="clear" w:color="auto" w:fill="F5F5F5"/>
            <w:tcMar>
              <w:top w:w="80" w:type="dxa"/>
              <w:left w:w="120" w:type="dxa"/>
              <w:bottom w:w="80" w:type="dxa"/>
              <w:right w:w="120" w:type="dxa"/>
            </w:tcMar>
          </w:tcPr>
          <w:p w14:paraId="3C15238F" w14:textId="77777777" w:rsidR="00CC1F89" w:rsidRDefault="00CC1F89" w:rsidP="00DE7E24">
            <w:r>
              <w:rPr>
                <w:rFonts w:ascii="Arial" w:eastAsia="Arial" w:hAnsi="Arial" w:cs="Arial"/>
                <w:sz w:val="20"/>
                <w:szCs w:val="20"/>
              </w:rPr>
              <w:t>Optional — tick if you want it visible in the client overview</w:t>
            </w:r>
          </w:p>
        </w:tc>
      </w:tr>
      <w:tr w:rsidR="00CC1F89" w14:paraId="0B774A6F" w14:textId="77777777" w:rsidTr="00DE7E24">
        <w:tblPrEx>
          <w:tblCellMar>
            <w:top w:w="0" w:type="dxa"/>
            <w:bottom w:w="0" w:type="dxa"/>
          </w:tblCellMar>
        </w:tblPrEx>
        <w:tc>
          <w:tcPr>
            <w:tcW w:w="2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2C06FBB" w14:textId="77777777" w:rsidR="00CC1F89" w:rsidRDefault="00CC1F89" w:rsidP="00DE7E24">
            <w:r>
              <w:rPr>
                <w:rFonts w:ascii="Arial" w:eastAsia="Arial" w:hAnsi="Arial" w:cs="Arial"/>
                <w:sz w:val="20"/>
                <w:szCs w:val="20"/>
              </w:rPr>
              <w:t>Mandatory</w:t>
            </w:r>
          </w:p>
        </w:tc>
        <w:tc>
          <w:tcPr>
            <w:tcW w:w="65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8B5636" w14:textId="77777777" w:rsidR="00CC1F89" w:rsidRDefault="00CC1F89" w:rsidP="00DE7E24">
            <w:r>
              <w:rPr>
                <w:rFonts w:ascii="Arial" w:eastAsia="Arial" w:hAnsi="Arial" w:cs="Arial"/>
                <w:sz w:val="20"/>
                <w:szCs w:val="20"/>
              </w:rPr>
              <w:t>No — leave unchecked</w:t>
            </w:r>
          </w:p>
        </w:tc>
      </w:tr>
      <w:tr w:rsidR="00CC1F89" w14:paraId="695459F4" w14:textId="77777777" w:rsidTr="00DE7E24">
        <w:tblPrEx>
          <w:tblCellMar>
            <w:top w:w="0" w:type="dxa"/>
            <w:bottom w:w="0" w:type="dxa"/>
          </w:tblCellMar>
        </w:tblPrEx>
        <w:tc>
          <w:tcPr>
            <w:tcW w:w="2500" w:type="dxa"/>
            <w:tcBorders>
              <w:top w:val="single" w:sz="1" w:space="0" w:color="CCCCCC"/>
              <w:left w:val="single" w:sz="1" w:space="0" w:color="CCCCCC"/>
              <w:bottom w:val="single" w:sz="1" w:space="0" w:color="CCCCCC"/>
              <w:right w:val="single" w:sz="1" w:space="0" w:color="CCCCCC"/>
            </w:tcBorders>
            <w:shd w:val="clear" w:color="auto" w:fill="F5F5F5"/>
            <w:tcMar>
              <w:top w:w="80" w:type="dxa"/>
              <w:left w:w="120" w:type="dxa"/>
              <w:bottom w:w="80" w:type="dxa"/>
              <w:right w:w="120" w:type="dxa"/>
            </w:tcMar>
          </w:tcPr>
          <w:p w14:paraId="7A6F3E9D" w14:textId="77777777" w:rsidR="00CC1F89" w:rsidRDefault="00CC1F89" w:rsidP="00DE7E24">
            <w:r>
              <w:rPr>
                <w:rFonts w:ascii="Arial" w:eastAsia="Arial" w:hAnsi="Arial" w:cs="Arial"/>
                <w:sz w:val="20"/>
                <w:szCs w:val="20"/>
              </w:rPr>
              <w:t>Visible on Minimal Details</w:t>
            </w:r>
          </w:p>
        </w:tc>
        <w:tc>
          <w:tcPr>
            <w:tcW w:w="6526" w:type="dxa"/>
            <w:tcBorders>
              <w:top w:val="single" w:sz="1" w:space="0" w:color="CCCCCC"/>
              <w:left w:val="single" w:sz="1" w:space="0" w:color="CCCCCC"/>
              <w:bottom w:val="single" w:sz="1" w:space="0" w:color="CCCCCC"/>
              <w:right w:val="single" w:sz="1" w:space="0" w:color="CCCCCC"/>
            </w:tcBorders>
            <w:shd w:val="clear" w:color="auto" w:fill="F5F5F5"/>
            <w:tcMar>
              <w:top w:w="80" w:type="dxa"/>
              <w:left w:w="120" w:type="dxa"/>
              <w:bottom w:w="80" w:type="dxa"/>
              <w:right w:w="120" w:type="dxa"/>
            </w:tcMar>
          </w:tcPr>
          <w:p w14:paraId="18C21961" w14:textId="77777777" w:rsidR="00CC1F89" w:rsidRDefault="00CC1F89" w:rsidP="00DE7E24">
            <w:r>
              <w:rPr>
                <w:rFonts w:ascii="Arial" w:eastAsia="Arial" w:hAnsi="Arial" w:cs="Arial"/>
                <w:sz w:val="20"/>
                <w:szCs w:val="20"/>
              </w:rPr>
              <w:t>Optional</w:t>
            </w:r>
          </w:p>
        </w:tc>
      </w:tr>
    </w:tbl>
    <w:p w14:paraId="640BDCED" w14:textId="77777777" w:rsidR="00CC1F89" w:rsidRDefault="00CC1F89" w:rsidP="00CC1F89">
      <w:pPr>
        <w:spacing w:before="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01"/>
        <w:gridCol w:w="8625"/>
      </w:tblGrid>
      <w:tr w:rsidR="00CC1F89" w14:paraId="1E8830B1" w14:textId="77777777" w:rsidTr="00DE7E24">
        <w:tblPrEx>
          <w:tblCellMar>
            <w:top w:w="0" w:type="dxa"/>
            <w:bottom w:w="0" w:type="dxa"/>
          </w:tblCellMar>
        </w:tblPrEx>
        <w:tc>
          <w:tcPr>
            <w:tcW w:w="300" w:type="dxa"/>
            <w:tcBorders>
              <w:top w:val="single" w:sz="6" w:space="0" w:color="1E8A72"/>
              <w:left w:val="single" w:sz="6" w:space="0" w:color="1E8A72"/>
              <w:bottom w:val="single" w:sz="6" w:space="0" w:color="1E8A72"/>
              <w:right w:val="none" w:sz="0" w:space="0" w:color="FFFFFF"/>
            </w:tcBorders>
            <w:shd w:val="clear" w:color="auto" w:fill="1E8A72"/>
            <w:tcMar>
              <w:top w:w="80" w:type="dxa"/>
              <w:left w:w="100" w:type="dxa"/>
              <w:bottom w:w="80" w:type="dxa"/>
              <w:right w:w="100" w:type="dxa"/>
            </w:tcMar>
          </w:tcPr>
          <w:p w14:paraId="36275088" w14:textId="77777777" w:rsidR="00CC1F89" w:rsidRDefault="00CC1F89" w:rsidP="00DE7E24">
            <w:pPr>
              <w:jc w:val="center"/>
            </w:pPr>
            <w:r>
              <w:rPr>
                <w:rFonts w:ascii="Arial" w:eastAsia="Arial" w:hAnsi="Arial" w:cs="Arial"/>
                <w:b/>
                <w:bCs/>
                <w:color w:val="FFFFFF"/>
                <w:sz w:val="20"/>
                <w:szCs w:val="20"/>
              </w:rPr>
              <w:t>ℹ</w:t>
            </w:r>
          </w:p>
        </w:tc>
        <w:tc>
          <w:tcPr>
            <w:tcW w:w="8726" w:type="dxa"/>
            <w:tcBorders>
              <w:top w:val="single" w:sz="6" w:space="0" w:color="1E8A72"/>
              <w:left w:val="none" w:sz="0" w:space="0" w:color="FFFFFF"/>
              <w:bottom w:val="single" w:sz="6" w:space="0" w:color="1E8A72"/>
              <w:right w:val="single" w:sz="6" w:space="0" w:color="1E8A72"/>
            </w:tcBorders>
            <w:shd w:val="clear" w:color="auto" w:fill="E8F6F3"/>
            <w:tcMar>
              <w:top w:w="80" w:type="dxa"/>
              <w:left w:w="140" w:type="dxa"/>
              <w:bottom w:w="80" w:type="dxa"/>
              <w:right w:w="140" w:type="dxa"/>
            </w:tcMar>
          </w:tcPr>
          <w:p w14:paraId="1D49427B" w14:textId="77777777" w:rsidR="00CC1F89" w:rsidRDefault="00CC1F89" w:rsidP="00DE7E24">
            <w:r>
              <w:rPr>
                <w:rFonts w:ascii="Arial" w:eastAsia="Arial" w:hAnsi="Arial" w:cs="Arial"/>
              </w:rPr>
              <w:t>Custom Client Fields appear in the Profile section of the Client Details screen. This means the "Enrol in DFI?" flag can be set at any time, not just during a consultation. However, because this option is not available in PPS Express, the Custom Form approach (Option A) is preferred for consistency.</w:t>
            </w:r>
          </w:p>
        </w:tc>
      </w:tr>
    </w:tbl>
    <w:p w14:paraId="69C0BF21" w14:textId="77777777" w:rsidR="00CC1F89" w:rsidRDefault="00CC1F89" w:rsidP="00CC1F89">
      <w:pPr>
        <w:spacing w:before="120"/>
      </w:pPr>
    </w:p>
    <w:p w14:paraId="2271441C" w14:textId="77777777" w:rsidR="00CC1F89" w:rsidRDefault="00CC1F89" w:rsidP="00CC1F89">
      <w:pPr>
        <w:spacing w:after="60"/>
        <w:jc w:val="center"/>
      </w:pPr>
      <w:r>
        <w:rPr>
          <w:rFonts w:ascii="Arial" w:eastAsia="Arial" w:hAnsi="Arial" w:cs="Arial"/>
          <w:i/>
          <w:iCs/>
          <w:color w:val="888888"/>
          <w:sz w:val="18"/>
          <w:szCs w:val="18"/>
        </w:rPr>
        <w:t xml:space="preserve">[ Illustrative screenshot — layout may vary by PPS </w:t>
      </w:r>
      <w:proofErr w:type="gramStart"/>
      <w:r>
        <w:rPr>
          <w:rFonts w:ascii="Arial" w:eastAsia="Arial" w:hAnsi="Arial" w:cs="Arial"/>
          <w:i/>
          <w:iCs/>
          <w:color w:val="888888"/>
          <w:sz w:val="18"/>
          <w:szCs w:val="18"/>
        </w:rPr>
        <w:t>version ]</w:t>
      </w:r>
      <w:proofErr w:type="gramEnd"/>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5826"/>
      </w:tblGrid>
      <w:tr w:rsidR="00CC1F89" w14:paraId="5A8E4E46" w14:textId="77777777" w:rsidTr="00DE7E24">
        <w:tblPrEx>
          <w:tblCellMar>
            <w:top w:w="0" w:type="dxa"/>
            <w:bottom w:w="0" w:type="dxa"/>
          </w:tblCellMar>
        </w:tblPrEx>
        <w:tc>
          <w:tcPr>
            <w:tcW w:w="0" w:type="auto"/>
            <w:gridSpan w:val="2"/>
            <w:tcBorders>
              <w:top w:val="single" w:sz="1" w:space="0" w:color="CCCCCC"/>
              <w:left w:val="single" w:sz="1" w:space="0" w:color="CCCCCC"/>
              <w:bottom w:val="single" w:sz="1" w:space="0" w:color="CCCCCC"/>
              <w:right w:val="single" w:sz="1" w:space="0" w:color="CCCCCC"/>
            </w:tcBorders>
            <w:shd w:val="clear" w:color="auto" w:fill="EEEEEE"/>
            <w:tcMar>
              <w:top w:w="60" w:type="dxa"/>
              <w:left w:w="120" w:type="dxa"/>
              <w:bottom w:w="60" w:type="dxa"/>
              <w:right w:w="120" w:type="dxa"/>
            </w:tcMar>
          </w:tcPr>
          <w:p w14:paraId="6E4EA7F5" w14:textId="77777777" w:rsidR="00CC1F89" w:rsidRDefault="00CC1F89" w:rsidP="00DE7E24">
            <w:proofErr w:type="gramStart"/>
            <w:r>
              <w:rPr>
                <w:rFonts w:ascii="Courier New" w:eastAsia="Courier New" w:hAnsi="Courier New" w:cs="Courier New"/>
                <w:color w:val="444444"/>
                <w:sz w:val="18"/>
                <w:szCs w:val="18"/>
              </w:rPr>
              <w:t>🔒  Remote</w:t>
            </w:r>
            <w:proofErr w:type="gramEnd"/>
            <w:r>
              <w:rPr>
                <w:rFonts w:ascii="Courier New" w:eastAsia="Courier New" w:hAnsi="Courier New" w:cs="Courier New"/>
                <w:color w:val="444444"/>
                <w:sz w:val="18"/>
                <w:szCs w:val="18"/>
              </w:rPr>
              <w:t xml:space="preserve"> Desktop Connection</w:t>
            </w:r>
          </w:p>
        </w:tc>
      </w:tr>
      <w:tr w:rsidR="00CC1F89" w14:paraId="4784A271" w14:textId="77777777" w:rsidTr="00DE7E24">
        <w:tblPrEx>
          <w:tblCellMar>
            <w:top w:w="0" w:type="dxa"/>
            <w:bottom w:w="0" w:type="dxa"/>
          </w:tblCellMar>
        </w:tblPrEx>
        <w:tc>
          <w:tcPr>
            <w:tcW w:w="0" w:type="auto"/>
            <w:gridSpan w:val="2"/>
            <w:tcBorders>
              <w:top w:val="single" w:sz="1" w:space="0" w:color="CCCCCC"/>
              <w:left w:val="single" w:sz="1" w:space="0" w:color="CCCCCC"/>
              <w:bottom w:val="single" w:sz="1" w:space="0" w:color="CCCCCC"/>
              <w:right w:val="single" w:sz="1" w:space="0" w:color="CCCCCC"/>
            </w:tcBorders>
            <w:shd w:val="clear" w:color="auto" w:fill="1A6B5E"/>
            <w:tcMar>
              <w:top w:w="80" w:type="dxa"/>
              <w:left w:w="140" w:type="dxa"/>
              <w:bottom w:w="80" w:type="dxa"/>
              <w:right w:w="140" w:type="dxa"/>
            </w:tcMar>
          </w:tcPr>
          <w:p w14:paraId="205DBF67" w14:textId="77777777" w:rsidR="00CC1F89" w:rsidRDefault="00CC1F89" w:rsidP="00DE7E24">
            <w:r>
              <w:rPr>
                <w:rFonts w:ascii="Arial" w:eastAsia="Arial" w:hAnsi="Arial" w:cs="Arial"/>
                <w:b/>
                <w:bCs/>
                <w:color w:val="FFFFFF"/>
              </w:rPr>
              <w:t>PPS Hosted — Client Details: Profile Section</w:t>
            </w:r>
          </w:p>
        </w:tc>
      </w:tr>
      <w:tr w:rsidR="00CC1F89" w14:paraId="51625704" w14:textId="77777777" w:rsidTr="00DE7E24">
        <w:tblPrEx>
          <w:tblCellMar>
            <w:top w:w="0" w:type="dxa"/>
            <w:bottom w:w="0" w:type="dxa"/>
          </w:tblCellMar>
        </w:tblPrEx>
        <w:tc>
          <w:tcPr>
            <w:tcW w:w="0" w:type="auto"/>
            <w:gridSpan w:val="2"/>
            <w:tcBorders>
              <w:top w:val="single" w:sz="1" w:space="0" w:color="CCCCCC"/>
              <w:left w:val="single" w:sz="1" w:space="0" w:color="CCCCCC"/>
              <w:bottom w:val="single" w:sz="1" w:space="0" w:color="CCCCCC"/>
              <w:right w:val="single" w:sz="1" w:space="0" w:color="CCCCCC"/>
            </w:tcBorders>
            <w:shd w:val="clear" w:color="auto" w:fill="F0F0F0"/>
            <w:tcMar>
              <w:top w:w="80" w:type="dxa"/>
              <w:left w:w="140" w:type="dxa"/>
              <w:bottom w:w="80" w:type="dxa"/>
              <w:right w:w="140" w:type="dxa"/>
            </w:tcMar>
          </w:tcPr>
          <w:p w14:paraId="4658A297" w14:textId="77777777" w:rsidR="00CC1F89" w:rsidRDefault="00CC1F89" w:rsidP="00DE7E24">
            <w:r>
              <w:rPr>
                <w:rFonts w:ascii="Arial" w:eastAsia="Arial" w:hAnsi="Arial" w:cs="Arial"/>
                <w:b/>
                <w:bCs/>
                <w:color w:val="1A6B5E"/>
                <w:sz w:val="20"/>
                <w:szCs w:val="20"/>
              </w:rPr>
              <w:t>Client Details — Profile Tab</w:t>
            </w:r>
          </w:p>
        </w:tc>
      </w:tr>
      <w:tr w:rsidR="00CC1F89" w14:paraId="4C37A95D" w14:textId="77777777" w:rsidTr="00DE7E24">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9F9F9"/>
            <w:tcMar>
              <w:top w:w="80" w:type="dxa"/>
              <w:left w:w="140" w:type="dxa"/>
              <w:bottom w:w="80" w:type="dxa"/>
              <w:right w:w="140" w:type="dxa"/>
            </w:tcMar>
          </w:tcPr>
          <w:p w14:paraId="44B11E54" w14:textId="77777777" w:rsidR="00CC1F89" w:rsidRDefault="00CC1F89" w:rsidP="00DE7E24">
            <w:r>
              <w:rPr>
                <w:rFonts w:ascii="Arial" w:eastAsia="Arial" w:hAnsi="Arial" w:cs="Arial"/>
                <w:sz w:val="20"/>
                <w:szCs w:val="20"/>
              </w:rPr>
              <w:t>Source of Introduction</w:t>
            </w:r>
          </w:p>
        </w:tc>
        <w:tc>
          <w:tcPr>
            <w:tcW w:w="58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59E5493E" w14:textId="77777777" w:rsidR="00CC1F89" w:rsidRDefault="00CC1F89" w:rsidP="00DE7E24">
            <w:r>
              <w:rPr>
                <w:rFonts w:ascii="Arial" w:eastAsia="Arial" w:hAnsi="Arial" w:cs="Arial"/>
                <w:color w:val="222222"/>
                <w:sz w:val="20"/>
                <w:szCs w:val="20"/>
              </w:rPr>
              <w:t>GP Referral</w:t>
            </w:r>
          </w:p>
        </w:tc>
      </w:tr>
      <w:tr w:rsidR="00CC1F89" w14:paraId="433B326B" w14:textId="77777777" w:rsidTr="00DE7E24">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9F9F9"/>
            <w:tcMar>
              <w:top w:w="80" w:type="dxa"/>
              <w:left w:w="140" w:type="dxa"/>
              <w:bottom w:w="80" w:type="dxa"/>
              <w:right w:w="140" w:type="dxa"/>
            </w:tcMar>
          </w:tcPr>
          <w:p w14:paraId="0E692676" w14:textId="77777777" w:rsidR="00CC1F89" w:rsidRDefault="00CC1F89" w:rsidP="00DE7E24">
            <w:r>
              <w:rPr>
                <w:rFonts w:ascii="Arial" w:eastAsia="Arial" w:hAnsi="Arial" w:cs="Arial"/>
                <w:sz w:val="20"/>
                <w:szCs w:val="20"/>
              </w:rPr>
              <w:t>Occupation</w:t>
            </w:r>
          </w:p>
        </w:tc>
        <w:tc>
          <w:tcPr>
            <w:tcW w:w="58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72F52FE4" w14:textId="77777777" w:rsidR="00CC1F89" w:rsidRDefault="00CC1F89" w:rsidP="00DE7E24">
            <w:r>
              <w:rPr>
                <w:rFonts w:ascii="Arial" w:eastAsia="Arial" w:hAnsi="Arial" w:cs="Arial"/>
                <w:color w:val="222222"/>
                <w:sz w:val="20"/>
                <w:szCs w:val="20"/>
              </w:rPr>
              <w:t>Teacher</w:t>
            </w:r>
          </w:p>
        </w:tc>
      </w:tr>
      <w:tr w:rsidR="00CC1F89" w14:paraId="077A0C1B" w14:textId="77777777" w:rsidTr="00DE7E24">
        <w:tblPrEx>
          <w:tblCellMar>
            <w:top w:w="0" w:type="dxa"/>
            <w:bottom w:w="0" w:type="dxa"/>
          </w:tblCellMar>
        </w:tblPrEx>
        <w:tc>
          <w:tcPr>
            <w:tcW w:w="0" w:type="auto"/>
            <w:gridSpan w:val="2"/>
            <w:tcBorders>
              <w:top w:val="single" w:sz="1" w:space="0" w:color="CCCCCC"/>
              <w:left w:val="single" w:sz="1" w:space="0" w:color="CCCCCC"/>
              <w:bottom w:val="single" w:sz="1" w:space="0" w:color="CCCCCC"/>
              <w:right w:val="single" w:sz="1" w:space="0" w:color="CCCCCC"/>
            </w:tcBorders>
            <w:shd w:val="clear" w:color="auto" w:fill="D4EFEB"/>
            <w:tcMar>
              <w:top w:w="80" w:type="dxa"/>
              <w:left w:w="140" w:type="dxa"/>
              <w:bottom w:w="80" w:type="dxa"/>
              <w:right w:w="140" w:type="dxa"/>
            </w:tcMar>
          </w:tcPr>
          <w:p w14:paraId="5109FE9F" w14:textId="77777777" w:rsidR="00CC1F89" w:rsidRDefault="00CC1F89" w:rsidP="00DE7E24">
            <w:r>
              <w:rPr>
                <w:rFonts w:ascii="Arial" w:eastAsia="Arial" w:hAnsi="Arial" w:cs="Arial"/>
                <w:b/>
                <w:bCs/>
                <w:color w:val="1A6B5E"/>
                <w:sz w:val="20"/>
                <w:szCs w:val="20"/>
              </w:rPr>
              <w:t>─── Custom Client Fields ───</w:t>
            </w:r>
          </w:p>
        </w:tc>
      </w:tr>
      <w:tr w:rsidR="00CC1F89" w14:paraId="7847BFE9" w14:textId="77777777" w:rsidTr="00DE7E24">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9F9F9"/>
            <w:tcMar>
              <w:top w:w="80" w:type="dxa"/>
              <w:left w:w="140" w:type="dxa"/>
              <w:bottom w:w="80" w:type="dxa"/>
              <w:right w:w="140" w:type="dxa"/>
            </w:tcMar>
          </w:tcPr>
          <w:p w14:paraId="702F2253" w14:textId="77777777" w:rsidR="00CC1F89" w:rsidRDefault="00CC1F89" w:rsidP="00DE7E24">
            <w:r>
              <w:rPr>
                <w:rFonts w:ascii="Arial" w:eastAsia="Arial" w:hAnsi="Arial" w:cs="Arial"/>
                <w:sz w:val="20"/>
                <w:szCs w:val="20"/>
              </w:rPr>
              <w:t>Enrol in DFI?</w:t>
            </w:r>
          </w:p>
        </w:tc>
        <w:tc>
          <w:tcPr>
            <w:tcW w:w="58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5B44C509" w14:textId="77777777" w:rsidR="00CC1F89" w:rsidRDefault="00CC1F89" w:rsidP="00DE7E24">
            <w:proofErr w:type="gramStart"/>
            <w:r>
              <w:rPr>
                <w:rFonts w:ascii="Arial" w:eastAsia="Arial" w:hAnsi="Arial" w:cs="Arial"/>
                <w:color w:val="222222"/>
                <w:sz w:val="20"/>
                <w:szCs w:val="20"/>
              </w:rPr>
              <w:t>☑  (</w:t>
            </w:r>
            <w:proofErr w:type="gramEnd"/>
            <w:r>
              <w:rPr>
                <w:rFonts w:ascii="Arial" w:eastAsia="Arial" w:hAnsi="Arial" w:cs="Arial"/>
                <w:color w:val="222222"/>
                <w:sz w:val="20"/>
                <w:szCs w:val="20"/>
              </w:rPr>
              <w:t>tick box — practitioner checks this)</w:t>
            </w:r>
          </w:p>
        </w:tc>
      </w:tr>
      <w:tr w:rsidR="00CC1F89" w14:paraId="7F7308FA" w14:textId="77777777" w:rsidTr="00DE7E24">
        <w:tblPrEx>
          <w:tblCellMar>
            <w:top w:w="0" w:type="dxa"/>
            <w:bottom w:w="0" w:type="dxa"/>
          </w:tblCellMar>
        </w:tblPrEx>
        <w:tc>
          <w:tcPr>
            <w:tcW w:w="0" w:type="auto"/>
            <w:gridSpan w:val="2"/>
            <w:tcBorders>
              <w:top w:val="single" w:sz="1" w:space="0" w:color="CCCCCC"/>
              <w:left w:val="single" w:sz="1" w:space="0" w:color="CCCCCC"/>
              <w:bottom w:val="single" w:sz="1" w:space="0" w:color="CCCCCC"/>
              <w:right w:val="single" w:sz="1" w:space="0" w:color="CCCCCC"/>
            </w:tcBorders>
            <w:shd w:val="clear" w:color="auto" w:fill="F9F9F9"/>
            <w:tcMar>
              <w:top w:w="100" w:type="dxa"/>
              <w:left w:w="140" w:type="dxa"/>
              <w:bottom w:w="100" w:type="dxa"/>
              <w:right w:w="140" w:type="dxa"/>
            </w:tcMar>
          </w:tcPr>
          <w:p w14:paraId="739A3F15" w14:textId="77777777" w:rsidR="00CC1F89" w:rsidRDefault="00CC1F89" w:rsidP="00DE7E24">
            <w:r>
              <w:rPr>
                <w:rFonts w:ascii="Arial" w:eastAsia="Arial" w:hAnsi="Arial" w:cs="Arial"/>
                <w:b/>
                <w:bCs/>
                <w:color w:val="FFFFFF"/>
                <w:sz w:val="20"/>
                <w:szCs w:val="20"/>
                <w:shd w:val="clear" w:color="auto" w:fill="217346"/>
              </w:rPr>
              <w:t xml:space="preserve">    Save Client Details    </w:t>
            </w:r>
          </w:p>
        </w:tc>
      </w:tr>
    </w:tbl>
    <w:p w14:paraId="7B2C64DD" w14:textId="77777777" w:rsidR="00CC1F89" w:rsidRDefault="00CC1F89" w:rsidP="00CC1F89">
      <w:pPr>
        <w:spacing w:before="120"/>
      </w:pPr>
    </w:p>
    <w:p w14:paraId="712670D6" w14:textId="77777777" w:rsidR="00CC1F89" w:rsidRDefault="00CC1F89" w:rsidP="00CC1F89">
      <w:pPr>
        <w:spacing w:before="120"/>
      </w:pPr>
    </w:p>
    <w:p w14:paraId="6AC3BA00" w14:textId="77777777" w:rsidR="00CC1F89" w:rsidRDefault="00CC1F89" w:rsidP="00CC1F89">
      <w:pPr>
        <w:pStyle w:val="Heading2"/>
      </w:pPr>
      <w:proofErr w:type="gramStart"/>
      <w:r>
        <w:rPr>
          <w:rFonts w:ascii="Arial" w:eastAsia="Arial" w:hAnsi="Arial" w:cs="Arial"/>
          <w:b/>
          <w:bCs/>
          <w:color w:val="1A6B5E"/>
          <w:sz w:val="26"/>
          <w:szCs w:val="26"/>
        </w:rPr>
        <w:t>6.4  How</w:t>
      </w:r>
      <w:proofErr w:type="gramEnd"/>
      <w:r>
        <w:rPr>
          <w:rFonts w:ascii="Arial" w:eastAsia="Arial" w:hAnsi="Arial" w:cs="Arial"/>
          <w:b/>
          <w:bCs/>
          <w:color w:val="1A6B5E"/>
          <w:sz w:val="26"/>
          <w:szCs w:val="26"/>
        </w:rPr>
        <w:t xml:space="preserve"> the DFI Integration Uses This Field</w:t>
      </w:r>
    </w:p>
    <w:p w14:paraId="71C3805E" w14:textId="77777777" w:rsidR="00CC1F89" w:rsidRDefault="00CC1F89" w:rsidP="00CC1F89">
      <w:pPr>
        <w:spacing w:before="80" w:after="80"/>
      </w:pPr>
      <w:r>
        <w:rPr>
          <w:rFonts w:ascii="Arial" w:eastAsia="Arial" w:hAnsi="Arial" w:cs="Arial"/>
        </w:rPr>
        <w:t>The DFI integration queries the PPS API and reads the value of the "Enrol in DFI?" field on each client. Only clients where this field is checked (Yes) will be ingested.</w:t>
      </w:r>
    </w:p>
    <w:p w14:paraId="08853596" w14:textId="77777777" w:rsidR="000B647A" w:rsidRDefault="000B647A" w:rsidP="000B647A">
      <w:pPr>
        <w:rPr>
          <w:rFonts w:asciiTheme="majorHAnsi" w:hAnsiTheme="majorHAnsi"/>
          <w:b/>
          <w:bCs/>
          <w:sz w:val="24"/>
          <w:szCs w:val="24"/>
        </w:rPr>
      </w:pPr>
    </w:p>
    <w:p w14:paraId="11CCD880" w14:textId="77777777" w:rsidR="00970CFF" w:rsidRPr="00970CFF" w:rsidRDefault="00970CFF" w:rsidP="00970CFF">
      <w:pPr>
        <w:rPr>
          <w:rFonts w:asciiTheme="majorHAnsi" w:hAnsiTheme="majorHAnsi"/>
          <w:sz w:val="24"/>
          <w:szCs w:val="24"/>
        </w:rPr>
      </w:pPr>
    </w:p>
    <w:sectPr w:rsidR="00970CFF" w:rsidRPr="00970CFF">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F3F4F" w14:textId="77777777" w:rsidR="00EC63CF" w:rsidRDefault="00EC63CF" w:rsidP="009E358E">
      <w:pPr>
        <w:spacing w:after="0" w:line="240" w:lineRule="auto"/>
      </w:pPr>
      <w:r>
        <w:separator/>
      </w:r>
    </w:p>
  </w:endnote>
  <w:endnote w:type="continuationSeparator" w:id="0">
    <w:p w14:paraId="626190B4" w14:textId="77777777" w:rsidR="00EC63CF" w:rsidRDefault="00EC63CF" w:rsidP="009E3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045134"/>
      <w:docPartObj>
        <w:docPartGallery w:val="Page Numbers (Bottom of Page)"/>
        <w:docPartUnique/>
      </w:docPartObj>
    </w:sdtPr>
    <w:sdtEndPr>
      <w:rPr>
        <w:noProof/>
      </w:rPr>
    </w:sdtEndPr>
    <w:sdtContent>
      <w:p w14:paraId="5CF299FB" w14:textId="7E1DE81A" w:rsidR="009E358E" w:rsidRDefault="009E35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F89F1C" w14:textId="77777777" w:rsidR="009E358E" w:rsidRDefault="009E35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375DB" w14:textId="77777777" w:rsidR="00EC63CF" w:rsidRDefault="00EC63CF" w:rsidP="009E358E">
      <w:pPr>
        <w:spacing w:after="0" w:line="240" w:lineRule="auto"/>
      </w:pPr>
      <w:r>
        <w:separator/>
      </w:r>
    </w:p>
  </w:footnote>
  <w:footnote w:type="continuationSeparator" w:id="0">
    <w:p w14:paraId="1A1A476A" w14:textId="77777777" w:rsidR="00EC63CF" w:rsidRDefault="00EC63CF" w:rsidP="009E35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E321C"/>
    <w:multiLevelType w:val="multilevel"/>
    <w:tmpl w:val="4120B3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54B4B"/>
    <w:multiLevelType w:val="multilevel"/>
    <w:tmpl w:val="8432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67C5E"/>
    <w:multiLevelType w:val="multilevel"/>
    <w:tmpl w:val="FA08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B49D9"/>
    <w:multiLevelType w:val="multilevel"/>
    <w:tmpl w:val="764A8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FA0686"/>
    <w:multiLevelType w:val="multilevel"/>
    <w:tmpl w:val="000C1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5D30A3"/>
    <w:multiLevelType w:val="multilevel"/>
    <w:tmpl w:val="2070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0062DF"/>
    <w:multiLevelType w:val="multilevel"/>
    <w:tmpl w:val="A1DE7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90027B"/>
    <w:multiLevelType w:val="hybridMultilevel"/>
    <w:tmpl w:val="847C2E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24558E"/>
    <w:multiLevelType w:val="multilevel"/>
    <w:tmpl w:val="E246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BE7C69"/>
    <w:multiLevelType w:val="multilevel"/>
    <w:tmpl w:val="5202AF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F32F1F"/>
    <w:multiLevelType w:val="multilevel"/>
    <w:tmpl w:val="D1C4E4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4E0E93"/>
    <w:multiLevelType w:val="multilevel"/>
    <w:tmpl w:val="BA8A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16552B"/>
    <w:multiLevelType w:val="multilevel"/>
    <w:tmpl w:val="576A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167A0B"/>
    <w:multiLevelType w:val="multilevel"/>
    <w:tmpl w:val="B8F2D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C1518F"/>
    <w:multiLevelType w:val="hybridMultilevel"/>
    <w:tmpl w:val="4ED0DB98"/>
    <w:lvl w:ilvl="0" w:tplc="02861FBC">
      <w:start w:val="1"/>
      <w:numFmt w:val="decimal"/>
      <w:lvlText w:val="%1."/>
      <w:lvlJc w:val="left"/>
      <w:pPr>
        <w:ind w:left="720" w:hanging="360"/>
      </w:pPr>
    </w:lvl>
    <w:lvl w:ilvl="1" w:tplc="D14E1BA6">
      <w:numFmt w:val="decimal"/>
      <w:lvlText w:val=""/>
      <w:lvlJc w:val="left"/>
    </w:lvl>
    <w:lvl w:ilvl="2" w:tplc="10BAFEB2">
      <w:numFmt w:val="decimal"/>
      <w:lvlText w:val=""/>
      <w:lvlJc w:val="left"/>
    </w:lvl>
    <w:lvl w:ilvl="3" w:tplc="8B06EB04">
      <w:numFmt w:val="decimal"/>
      <w:lvlText w:val=""/>
      <w:lvlJc w:val="left"/>
    </w:lvl>
    <w:lvl w:ilvl="4" w:tplc="A96051BA">
      <w:numFmt w:val="decimal"/>
      <w:lvlText w:val=""/>
      <w:lvlJc w:val="left"/>
    </w:lvl>
    <w:lvl w:ilvl="5" w:tplc="BAC81B58">
      <w:numFmt w:val="decimal"/>
      <w:lvlText w:val=""/>
      <w:lvlJc w:val="left"/>
    </w:lvl>
    <w:lvl w:ilvl="6" w:tplc="633A23E4">
      <w:numFmt w:val="decimal"/>
      <w:lvlText w:val=""/>
      <w:lvlJc w:val="left"/>
    </w:lvl>
    <w:lvl w:ilvl="7" w:tplc="50A2B788">
      <w:numFmt w:val="decimal"/>
      <w:lvlText w:val=""/>
      <w:lvlJc w:val="left"/>
    </w:lvl>
    <w:lvl w:ilvl="8" w:tplc="5FAE155E">
      <w:numFmt w:val="decimal"/>
      <w:lvlText w:val=""/>
      <w:lvlJc w:val="left"/>
    </w:lvl>
  </w:abstractNum>
  <w:abstractNum w:abstractNumId="15" w15:restartNumberingAfterBreak="0">
    <w:nsid w:val="33366605"/>
    <w:multiLevelType w:val="multilevel"/>
    <w:tmpl w:val="10B4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556F08"/>
    <w:multiLevelType w:val="hybridMultilevel"/>
    <w:tmpl w:val="A2368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1B7478"/>
    <w:multiLevelType w:val="multilevel"/>
    <w:tmpl w:val="E85A6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030D99"/>
    <w:multiLevelType w:val="multilevel"/>
    <w:tmpl w:val="926CA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0056B2"/>
    <w:multiLevelType w:val="multilevel"/>
    <w:tmpl w:val="7C7074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B9130A"/>
    <w:multiLevelType w:val="multilevel"/>
    <w:tmpl w:val="50229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0F75EA"/>
    <w:multiLevelType w:val="multilevel"/>
    <w:tmpl w:val="DA1CF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DD7753"/>
    <w:multiLevelType w:val="multilevel"/>
    <w:tmpl w:val="A9CC9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F86D8A"/>
    <w:multiLevelType w:val="multilevel"/>
    <w:tmpl w:val="49D01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0239E7"/>
    <w:multiLevelType w:val="multilevel"/>
    <w:tmpl w:val="14289D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FB2FA0"/>
    <w:multiLevelType w:val="hybridMultilevel"/>
    <w:tmpl w:val="76BC6B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1927D1"/>
    <w:multiLevelType w:val="multilevel"/>
    <w:tmpl w:val="4DDC4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3866F4"/>
    <w:multiLevelType w:val="multilevel"/>
    <w:tmpl w:val="DE82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91059F"/>
    <w:multiLevelType w:val="multilevel"/>
    <w:tmpl w:val="B81A70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F8780B"/>
    <w:multiLevelType w:val="multilevel"/>
    <w:tmpl w:val="A9CC9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717D08"/>
    <w:multiLevelType w:val="multilevel"/>
    <w:tmpl w:val="C54E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DB643D"/>
    <w:multiLevelType w:val="multilevel"/>
    <w:tmpl w:val="6E7C2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F445D2"/>
    <w:multiLevelType w:val="multilevel"/>
    <w:tmpl w:val="A9CC9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3D348CB"/>
    <w:multiLevelType w:val="multilevel"/>
    <w:tmpl w:val="8DF0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B82D3C"/>
    <w:multiLevelType w:val="multilevel"/>
    <w:tmpl w:val="09AE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C7728F"/>
    <w:multiLevelType w:val="multilevel"/>
    <w:tmpl w:val="4066FA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E235CD"/>
    <w:multiLevelType w:val="multilevel"/>
    <w:tmpl w:val="689E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4A2E73"/>
    <w:multiLevelType w:val="hybridMultilevel"/>
    <w:tmpl w:val="76BC6B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1749213">
    <w:abstractNumId w:val="27"/>
  </w:num>
  <w:num w:numId="2" w16cid:durableId="1587156307">
    <w:abstractNumId w:val="1"/>
  </w:num>
  <w:num w:numId="3" w16cid:durableId="797990955">
    <w:abstractNumId w:val="20"/>
  </w:num>
  <w:num w:numId="4" w16cid:durableId="2006976955">
    <w:abstractNumId w:val="11"/>
  </w:num>
  <w:num w:numId="5" w16cid:durableId="1015965029">
    <w:abstractNumId w:val="2"/>
  </w:num>
  <w:num w:numId="6" w16cid:durableId="910501791">
    <w:abstractNumId w:val="3"/>
  </w:num>
  <w:num w:numId="7" w16cid:durableId="1395663417">
    <w:abstractNumId w:val="15"/>
  </w:num>
  <w:num w:numId="8" w16cid:durableId="352999954">
    <w:abstractNumId w:val="12"/>
  </w:num>
  <w:num w:numId="9" w16cid:durableId="1687824718">
    <w:abstractNumId w:val="18"/>
  </w:num>
  <w:num w:numId="10" w16cid:durableId="1065957893">
    <w:abstractNumId w:val="17"/>
  </w:num>
  <w:num w:numId="11" w16cid:durableId="245498302">
    <w:abstractNumId w:val="9"/>
  </w:num>
  <w:num w:numId="12" w16cid:durableId="1159148939">
    <w:abstractNumId w:val="34"/>
  </w:num>
  <w:num w:numId="13" w16cid:durableId="1815365232">
    <w:abstractNumId w:val="24"/>
  </w:num>
  <w:num w:numId="14" w16cid:durableId="61562041">
    <w:abstractNumId w:val="19"/>
  </w:num>
  <w:num w:numId="15" w16cid:durableId="682243672">
    <w:abstractNumId w:val="33"/>
  </w:num>
  <w:num w:numId="16" w16cid:durableId="144473005">
    <w:abstractNumId w:val="4"/>
  </w:num>
  <w:num w:numId="17" w16cid:durableId="1417442178">
    <w:abstractNumId w:val="28"/>
  </w:num>
  <w:num w:numId="18" w16cid:durableId="1944265015">
    <w:abstractNumId w:val="0"/>
  </w:num>
  <w:num w:numId="19" w16cid:durableId="1390611388">
    <w:abstractNumId w:val="31"/>
  </w:num>
  <w:num w:numId="20" w16cid:durableId="1114204587">
    <w:abstractNumId w:val="32"/>
  </w:num>
  <w:num w:numId="21" w16cid:durableId="1259291819">
    <w:abstractNumId w:val="10"/>
  </w:num>
  <w:num w:numId="22" w16cid:durableId="760879435">
    <w:abstractNumId w:val="8"/>
  </w:num>
  <w:num w:numId="23" w16cid:durableId="1531913396">
    <w:abstractNumId w:val="35"/>
  </w:num>
  <w:num w:numId="24" w16cid:durableId="1120997483">
    <w:abstractNumId w:val="21"/>
  </w:num>
  <w:num w:numId="25" w16cid:durableId="1099760120">
    <w:abstractNumId w:val="6"/>
  </w:num>
  <w:num w:numId="26" w16cid:durableId="1298801964">
    <w:abstractNumId w:val="7"/>
  </w:num>
  <w:num w:numId="27" w16cid:durableId="1882669535">
    <w:abstractNumId w:val="30"/>
  </w:num>
  <w:num w:numId="28" w16cid:durableId="1344279696">
    <w:abstractNumId w:val="26"/>
  </w:num>
  <w:num w:numId="29" w16cid:durableId="876238162">
    <w:abstractNumId w:val="5"/>
  </w:num>
  <w:num w:numId="30" w16cid:durableId="2067412470">
    <w:abstractNumId w:val="36"/>
  </w:num>
  <w:num w:numId="31" w16cid:durableId="335499159">
    <w:abstractNumId w:val="23"/>
  </w:num>
  <w:num w:numId="32" w16cid:durableId="1100759201">
    <w:abstractNumId w:val="13"/>
  </w:num>
  <w:num w:numId="33" w16cid:durableId="329600990">
    <w:abstractNumId w:val="16"/>
  </w:num>
  <w:num w:numId="34" w16cid:durableId="1881169353">
    <w:abstractNumId w:val="25"/>
  </w:num>
  <w:num w:numId="35" w16cid:durableId="1058625880">
    <w:abstractNumId w:val="37"/>
  </w:num>
  <w:num w:numId="36" w16cid:durableId="173107755">
    <w:abstractNumId w:val="22"/>
  </w:num>
  <w:num w:numId="37" w16cid:durableId="415517280">
    <w:abstractNumId w:val="14"/>
    <w:lvlOverride w:ilvl="0">
      <w:startOverride w:val="1"/>
    </w:lvlOverride>
  </w:num>
  <w:num w:numId="38" w16cid:durableId="30470479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F14"/>
    <w:rsid w:val="00025037"/>
    <w:rsid w:val="000B647A"/>
    <w:rsid w:val="000C1DDF"/>
    <w:rsid w:val="000F2DA1"/>
    <w:rsid w:val="00110561"/>
    <w:rsid w:val="00212305"/>
    <w:rsid w:val="00241D94"/>
    <w:rsid w:val="00284EC5"/>
    <w:rsid w:val="002B122A"/>
    <w:rsid w:val="002E6A49"/>
    <w:rsid w:val="003359DE"/>
    <w:rsid w:val="00346600"/>
    <w:rsid w:val="003763A0"/>
    <w:rsid w:val="003C03B4"/>
    <w:rsid w:val="003D2E9E"/>
    <w:rsid w:val="00460424"/>
    <w:rsid w:val="00461D52"/>
    <w:rsid w:val="00472E09"/>
    <w:rsid w:val="004B496B"/>
    <w:rsid w:val="004E65DC"/>
    <w:rsid w:val="005216F3"/>
    <w:rsid w:val="00552A37"/>
    <w:rsid w:val="005857FE"/>
    <w:rsid w:val="00585869"/>
    <w:rsid w:val="005C1429"/>
    <w:rsid w:val="005F05AE"/>
    <w:rsid w:val="006B3A9A"/>
    <w:rsid w:val="00755F14"/>
    <w:rsid w:val="008321CE"/>
    <w:rsid w:val="008F160B"/>
    <w:rsid w:val="0090384E"/>
    <w:rsid w:val="00906B66"/>
    <w:rsid w:val="0094786B"/>
    <w:rsid w:val="00970CFF"/>
    <w:rsid w:val="00985104"/>
    <w:rsid w:val="009E358E"/>
    <w:rsid w:val="009F1494"/>
    <w:rsid w:val="00A01368"/>
    <w:rsid w:val="00A74835"/>
    <w:rsid w:val="00AC6A90"/>
    <w:rsid w:val="00B83641"/>
    <w:rsid w:val="00BB410E"/>
    <w:rsid w:val="00C064BE"/>
    <w:rsid w:val="00C850EE"/>
    <w:rsid w:val="00CC01A9"/>
    <w:rsid w:val="00CC1F89"/>
    <w:rsid w:val="00D179F1"/>
    <w:rsid w:val="00E00069"/>
    <w:rsid w:val="00E67732"/>
    <w:rsid w:val="00EC63CF"/>
    <w:rsid w:val="00EC7A75"/>
    <w:rsid w:val="00EE0C71"/>
    <w:rsid w:val="00F202F9"/>
    <w:rsid w:val="00F312AA"/>
    <w:rsid w:val="00F80DED"/>
    <w:rsid w:val="2A5897CD"/>
    <w:rsid w:val="318C584C"/>
    <w:rsid w:val="5C76A38F"/>
    <w:rsid w:val="68EECD85"/>
    <w:rsid w:val="75F2115D"/>
    <w:rsid w:val="7626F8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0D633"/>
  <w15:chartTrackingRefBased/>
  <w15:docId w15:val="{23C93C77-EC7F-4620-9250-42D8AD827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5F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5F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5F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5F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5F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5F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5F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5F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5F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F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5F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5F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5F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5F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5F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5F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5F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5F14"/>
    <w:rPr>
      <w:rFonts w:eastAsiaTheme="majorEastAsia" w:cstheme="majorBidi"/>
      <w:color w:val="272727" w:themeColor="text1" w:themeTint="D8"/>
    </w:rPr>
  </w:style>
  <w:style w:type="paragraph" w:styleId="Title">
    <w:name w:val="Title"/>
    <w:basedOn w:val="Normal"/>
    <w:next w:val="Normal"/>
    <w:link w:val="TitleChar"/>
    <w:uiPriority w:val="10"/>
    <w:qFormat/>
    <w:rsid w:val="00755F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5F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5F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5F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5F14"/>
    <w:pPr>
      <w:spacing w:before="160"/>
      <w:jc w:val="center"/>
    </w:pPr>
    <w:rPr>
      <w:i/>
      <w:iCs/>
      <w:color w:val="404040" w:themeColor="text1" w:themeTint="BF"/>
    </w:rPr>
  </w:style>
  <w:style w:type="character" w:customStyle="1" w:styleId="QuoteChar">
    <w:name w:val="Quote Char"/>
    <w:basedOn w:val="DefaultParagraphFont"/>
    <w:link w:val="Quote"/>
    <w:uiPriority w:val="29"/>
    <w:rsid w:val="00755F14"/>
    <w:rPr>
      <w:i/>
      <w:iCs/>
      <w:color w:val="404040" w:themeColor="text1" w:themeTint="BF"/>
    </w:rPr>
  </w:style>
  <w:style w:type="paragraph" w:styleId="ListParagraph">
    <w:name w:val="List Paragraph"/>
    <w:basedOn w:val="Normal"/>
    <w:qFormat/>
    <w:rsid w:val="00755F14"/>
    <w:pPr>
      <w:ind w:left="720"/>
      <w:contextualSpacing/>
    </w:pPr>
  </w:style>
  <w:style w:type="character" w:styleId="IntenseEmphasis">
    <w:name w:val="Intense Emphasis"/>
    <w:basedOn w:val="DefaultParagraphFont"/>
    <w:uiPriority w:val="21"/>
    <w:qFormat/>
    <w:rsid w:val="00755F14"/>
    <w:rPr>
      <w:i/>
      <w:iCs/>
      <w:color w:val="0F4761" w:themeColor="accent1" w:themeShade="BF"/>
    </w:rPr>
  </w:style>
  <w:style w:type="paragraph" w:styleId="IntenseQuote">
    <w:name w:val="Intense Quote"/>
    <w:basedOn w:val="Normal"/>
    <w:next w:val="Normal"/>
    <w:link w:val="IntenseQuoteChar"/>
    <w:uiPriority w:val="30"/>
    <w:qFormat/>
    <w:rsid w:val="00755F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5F14"/>
    <w:rPr>
      <w:i/>
      <w:iCs/>
      <w:color w:val="0F4761" w:themeColor="accent1" w:themeShade="BF"/>
    </w:rPr>
  </w:style>
  <w:style w:type="character" w:styleId="IntenseReference">
    <w:name w:val="Intense Reference"/>
    <w:basedOn w:val="DefaultParagraphFont"/>
    <w:uiPriority w:val="32"/>
    <w:qFormat/>
    <w:rsid w:val="00755F14"/>
    <w:rPr>
      <w:b/>
      <w:bCs/>
      <w:smallCaps/>
      <w:color w:val="0F4761" w:themeColor="accent1" w:themeShade="BF"/>
      <w:spacing w:val="5"/>
    </w:rPr>
  </w:style>
  <w:style w:type="paragraph" w:styleId="Header">
    <w:name w:val="header"/>
    <w:basedOn w:val="Normal"/>
    <w:link w:val="HeaderChar"/>
    <w:uiPriority w:val="99"/>
    <w:unhideWhenUsed/>
    <w:rsid w:val="009E35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58E"/>
  </w:style>
  <w:style w:type="paragraph" w:styleId="Footer">
    <w:name w:val="footer"/>
    <w:basedOn w:val="Normal"/>
    <w:link w:val="FooterChar"/>
    <w:uiPriority w:val="99"/>
    <w:unhideWhenUsed/>
    <w:rsid w:val="009E35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468425">
      <w:bodyDiv w:val="1"/>
      <w:marLeft w:val="0"/>
      <w:marRight w:val="0"/>
      <w:marTop w:val="0"/>
      <w:marBottom w:val="0"/>
      <w:divBdr>
        <w:top w:val="none" w:sz="0" w:space="0" w:color="auto"/>
        <w:left w:val="none" w:sz="0" w:space="0" w:color="auto"/>
        <w:bottom w:val="none" w:sz="0" w:space="0" w:color="auto"/>
        <w:right w:val="none" w:sz="0" w:space="0" w:color="auto"/>
      </w:divBdr>
    </w:div>
    <w:div w:id="503010853">
      <w:bodyDiv w:val="1"/>
      <w:marLeft w:val="0"/>
      <w:marRight w:val="0"/>
      <w:marTop w:val="0"/>
      <w:marBottom w:val="0"/>
      <w:divBdr>
        <w:top w:val="none" w:sz="0" w:space="0" w:color="auto"/>
        <w:left w:val="none" w:sz="0" w:space="0" w:color="auto"/>
        <w:bottom w:val="none" w:sz="0" w:space="0" w:color="auto"/>
        <w:right w:val="none" w:sz="0" w:space="0" w:color="auto"/>
      </w:divBdr>
    </w:div>
    <w:div w:id="574823112">
      <w:bodyDiv w:val="1"/>
      <w:marLeft w:val="0"/>
      <w:marRight w:val="0"/>
      <w:marTop w:val="0"/>
      <w:marBottom w:val="0"/>
      <w:divBdr>
        <w:top w:val="none" w:sz="0" w:space="0" w:color="auto"/>
        <w:left w:val="none" w:sz="0" w:space="0" w:color="auto"/>
        <w:bottom w:val="none" w:sz="0" w:space="0" w:color="auto"/>
        <w:right w:val="none" w:sz="0" w:space="0" w:color="auto"/>
      </w:divBdr>
    </w:div>
    <w:div w:id="578560007">
      <w:bodyDiv w:val="1"/>
      <w:marLeft w:val="0"/>
      <w:marRight w:val="0"/>
      <w:marTop w:val="0"/>
      <w:marBottom w:val="0"/>
      <w:divBdr>
        <w:top w:val="none" w:sz="0" w:space="0" w:color="auto"/>
        <w:left w:val="none" w:sz="0" w:space="0" w:color="auto"/>
        <w:bottom w:val="none" w:sz="0" w:space="0" w:color="auto"/>
        <w:right w:val="none" w:sz="0" w:space="0" w:color="auto"/>
      </w:divBdr>
    </w:div>
    <w:div w:id="619921786">
      <w:bodyDiv w:val="1"/>
      <w:marLeft w:val="0"/>
      <w:marRight w:val="0"/>
      <w:marTop w:val="0"/>
      <w:marBottom w:val="0"/>
      <w:divBdr>
        <w:top w:val="none" w:sz="0" w:space="0" w:color="auto"/>
        <w:left w:val="none" w:sz="0" w:space="0" w:color="auto"/>
        <w:bottom w:val="none" w:sz="0" w:space="0" w:color="auto"/>
        <w:right w:val="none" w:sz="0" w:space="0" w:color="auto"/>
      </w:divBdr>
    </w:div>
    <w:div w:id="708651128">
      <w:bodyDiv w:val="1"/>
      <w:marLeft w:val="0"/>
      <w:marRight w:val="0"/>
      <w:marTop w:val="0"/>
      <w:marBottom w:val="0"/>
      <w:divBdr>
        <w:top w:val="none" w:sz="0" w:space="0" w:color="auto"/>
        <w:left w:val="none" w:sz="0" w:space="0" w:color="auto"/>
        <w:bottom w:val="none" w:sz="0" w:space="0" w:color="auto"/>
        <w:right w:val="none" w:sz="0" w:space="0" w:color="auto"/>
      </w:divBdr>
    </w:div>
    <w:div w:id="761609889">
      <w:bodyDiv w:val="1"/>
      <w:marLeft w:val="0"/>
      <w:marRight w:val="0"/>
      <w:marTop w:val="0"/>
      <w:marBottom w:val="0"/>
      <w:divBdr>
        <w:top w:val="none" w:sz="0" w:space="0" w:color="auto"/>
        <w:left w:val="none" w:sz="0" w:space="0" w:color="auto"/>
        <w:bottom w:val="none" w:sz="0" w:space="0" w:color="auto"/>
        <w:right w:val="none" w:sz="0" w:space="0" w:color="auto"/>
      </w:divBdr>
      <w:divsChild>
        <w:div w:id="23363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1243060">
      <w:bodyDiv w:val="1"/>
      <w:marLeft w:val="0"/>
      <w:marRight w:val="0"/>
      <w:marTop w:val="0"/>
      <w:marBottom w:val="0"/>
      <w:divBdr>
        <w:top w:val="none" w:sz="0" w:space="0" w:color="auto"/>
        <w:left w:val="none" w:sz="0" w:space="0" w:color="auto"/>
        <w:bottom w:val="none" w:sz="0" w:space="0" w:color="auto"/>
        <w:right w:val="none" w:sz="0" w:space="0" w:color="auto"/>
      </w:divBdr>
      <w:divsChild>
        <w:div w:id="50229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3782009">
      <w:bodyDiv w:val="1"/>
      <w:marLeft w:val="0"/>
      <w:marRight w:val="0"/>
      <w:marTop w:val="0"/>
      <w:marBottom w:val="0"/>
      <w:divBdr>
        <w:top w:val="none" w:sz="0" w:space="0" w:color="auto"/>
        <w:left w:val="none" w:sz="0" w:space="0" w:color="auto"/>
        <w:bottom w:val="none" w:sz="0" w:space="0" w:color="auto"/>
        <w:right w:val="none" w:sz="0" w:space="0" w:color="auto"/>
      </w:divBdr>
      <w:divsChild>
        <w:div w:id="1471366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3062389">
      <w:bodyDiv w:val="1"/>
      <w:marLeft w:val="0"/>
      <w:marRight w:val="0"/>
      <w:marTop w:val="0"/>
      <w:marBottom w:val="0"/>
      <w:divBdr>
        <w:top w:val="none" w:sz="0" w:space="0" w:color="auto"/>
        <w:left w:val="none" w:sz="0" w:space="0" w:color="auto"/>
        <w:bottom w:val="none" w:sz="0" w:space="0" w:color="auto"/>
        <w:right w:val="none" w:sz="0" w:space="0" w:color="auto"/>
      </w:divBdr>
      <w:divsChild>
        <w:div w:id="1727488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9501124">
      <w:bodyDiv w:val="1"/>
      <w:marLeft w:val="0"/>
      <w:marRight w:val="0"/>
      <w:marTop w:val="0"/>
      <w:marBottom w:val="0"/>
      <w:divBdr>
        <w:top w:val="none" w:sz="0" w:space="0" w:color="auto"/>
        <w:left w:val="none" w:sz="0" w:space="0" w:color="auto"/>
        <w:bottom w:val="none" w:sz="0" w:space="0" w:color="auto"/>
        <w:right w:val="none" w:sz="0" w:space="0" w:color="auto"/>
      </w:divBdr>
    </w:div>
    <w:div w:id="190178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d325658-3674-4356-ab08-6693af287bc2" xsi:nil="true"/>
    <lcf76f155ced4ddcb4097134ff3c332f xmlns="34ed3032-b0a3-481b-89f0-f7fd490e67e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9F6A50BDE7474F8916D58E94A00E8B" ma:contentTypeVersion="12" ma:contentTypeDescription="Create a new document." ma:contentTypeScope="" ma:versionID="bf21736855b57f4e0593b63cbb62284a">
  <xsd:schema xmlns:xsd="http://www.w3.org/2001/XMLSchema" xmlns:xs="http://www.w3.org/2001/XMLSchema" xmlns:p="http://schemas.microsoft.com/office/2006/metadata/properties" xmlns:ns2="34ed3032-b0a3-481b-89f0-f7fd490e67eb" xmlns:ns3="cd325658-3674-4356-ab08-6693af287bc2" targetNamespace="http://schemas.microsoft.com/office/2006/metadata/properties" ma:root="true" ma:fieldsID="427a93ef7e1010b426e175ef1a386629" ns2:_="" ns3:_="">
    <xsd:import namespace="34ed3032-b0a3-481b-89f0-f7fd490e67eb"/>
    <xsd:import namespace="cd325658-3674-4356-ab08-6693af287b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ed3032-b0a3-481b-89f0-f7fd490e67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abd5989-7fff-46ea-aeef-f8575643eb4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325658-3674-4356-ab08-6693af287bc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e8e73ff-b4ce-4126-8a47-2253d54fab46}" ma:internalName="TaxCatchAll" ma:showField="CatchAllData" ma:web="cd325658-3674-4356-ab08-6693af287b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63BC4E-77C6-4183-919A-A82DE90C159F}">
  <ds:schemaRefs>
    <ds:schemaRef ds:uri="http://schemas.microsoft.com/sharepoint/v3/contenttype/forms"/>
  </ds:schemaRefs>
</ds:datastoreItem>
</file>

<file path=customXml/itemProps2.xml><?xml version="1.0" encoding="utf-8"?>
<ds:datastoreItem xmlns:ds="http://schemas.openxmlformats.org/officeDocument/2006/customXml" ds:itemID="{CE0F796B-E031-4A3A-9591-9AD23F0D7750}">
  <ds:schemaRefs>
    <ds:schemaRef ds:uri="http://schemas.microsoft.com/office/2006/metadata/properties"/>
    <ds:schemaRef ds:uri="http://schemas.microsoft.com/office/infopath/2007/PartnerControls"/>
    <ds:schemaRef ds:uri="cd325658-3674-4356-ab08-6693af287bc2"/>
    <ds:schemaRef ds:uri="34ed3032-b0a3-481b-89f0-f7fd490e67eb"/>
  </ds:schemaRefs>
</ds:datastoreItem>
</file>

<file path=customXml/itemProps3.xml><?xml version="1.0" encoding="utf-8"?>
<ds:datastoreItem xmlns:ds="http://schemas.openxmlformats.org/officeDocument/2006/customXml" ds:itemID="{708A2522-FEB8-4571-A418-67E7890E96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ed3032-b0a3-481b-89f0-f7fd490e67eb"/>
    <ds:schemaRef ds:uri="cd325658-3674-4356-ab08-6693af287b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1877</Words>
  <Characters>10705</Characters>
  <Application>Microsoft Office Word</Application>
  <DocSecurity>0</DocSecurity>
  <Lines>89</Lines>
  <Paragraphs>25</Paragraphs>
  <ScaleCrop>false</ScaleCrop>
  <Company/>
  <LinksUpToDate>false</LinksUpToDate>
  <CharactersWithSpaces>12557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Shemane Murtagh</dc:creator>
  <cp:keywords/>
  <dc:description/>
  <cp:lastModifiedBy>Christian Braybrooke</cp:lastModifiedBy>
  <cp:revision>44</cp:revision>
  <dcterms:created xsi:type="dcterms:W3CDTF">2025-12-18T10:41:00Z</dcterms:created>
  <dcterms:modified xsi:type="dcterms:W3CDTF">2026-03-16T08:43:00Z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0x010100ED9F6A50BDE7474F8916D58E94A00E8B</vt:lpwstr>
  </property>
  <property fmtid="{D5CDD505-2E9C-101B-9397-08002B2CF9AE}" pid="3" name="MediaServiceImageTags">
    <vt:lpwstr/>
  </property>
</Properties>
</file>