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DC2F" w14:textId="77777777" w:rsidR="00ED66F8" w:rsidRPr="00F55715" w:rsidRDefault="00ED66F8" w:rsidP="00ED66F8">
      <w:pPr>
        <w:spacing w:after="0"/>
        <w:jc w:val="center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8"/>
          <w:szCs w:val="28"/>
          <w:lang w:val="en-GB"/>
        </w:rPr>
      </w:pPr>
      <w:bookmarkStart w:id="0" w:name="_Hlk223607165"/>
      <w:r w:rsidRPr="00F55715">
        <w:rPr>
          <w:rFonts w:asciiTheme="majorHAnsi" w:hAnsiTheme="majorHAnsi" w:cstheme="majorHAnsi"/>
          <w:noProof/>
        </w:rPr>
        <w:drawing>
          <wp:inline distT="0" distB="0" distL="0" distR="0" wp14:anchorId="572B7ED7" wp14:editId="3AADD58C">
            <wp:extent cx="2450454" cy="1164533"/>
            <wp:effectExtent l="0" t="0" r="0" b="0"/>
            <wp:docPr id="1977263322" name="Picture 3" descr="A blue and pink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63322" name="Picture 3" descr="A blue and pink letters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389" cy="11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CAF93" w14:textId="77777777" w:rsidR="00ED66F8" w:rsidRPr="00125084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 w:rsidRPr="0012508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We ask you to complete a patient follow-up survey.</w:t>
      </w:r>
    </w:p>
    <w:p w14:paraId="2FE857BA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F7A5365" w14:textId="77777777" w:rsidR="00ED66F8" w:rsidRPr="00125084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 w:rsidRPr="0012508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Please provide the following follow up information concerning the diagnosis, treatment and outcome of the patient. </w:t>
      </w:r>
    </w:p>
    <w:p w14:paraId="12DE4391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bookmarkEnd w:id="0"/>
    <w:p w14:paraId="73D2C2E7" w14:textId="77777777" w:rsidR="00ED66F8" w:rsidRPr="000A1854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1.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 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Please indicate which of the following areas of the body the patient was seeking treatment for from your clinic for this episode (you may select more than one)</w:t>
      </w:r>
    </w:p>
    <w:p w14:paraId="778BFEB7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bookmarkStart w:id="1" w:name="_Hlk223607321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Head and Neck </w:t>
      </w:r>
    </w:p>
    <w:p w14:paraId="50B7BAC6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Upper Limb </w:t>
      </w:r>
    </w:p>
    <w:p w14:paraId="3385275B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Thoracic Spine </w:t>
      </w:r>
    </w:p>
    <w:p w14:paraId="16439757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Lumbar Spine &amp; Pelvis </w:t>
      </w:r>
    </w:p>
    <w:p w14:paraId="3A11B0CF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Lower Limb </w:t>
      </w:r>
    </w:p>
    <w:p w14:paraId="53B8C49F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Genito / Urinary </w:t>
      </w:r>
    </w:p>
    <w:bookmarkEnd w:id="1"/>
    <w:p w14:paraId="725BF647" w14:textId="77777777" w:rsidR="00ED66F8" w:rsidRDefault="00ED66F8" w:rsidP="00ED66F8">
      <w:pPr>
        <w:spacing w:after="0" w:line="240" w:lineRule="auto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4D03FEEC" w14:textId="77777777" w:rsidR="00ED66F8" w:rsidRPr="000A1854" w:rsidRDefault="00ED66F8" w:rsidP="00ED66F8">
      <w:pPr>
        <w:spacing w:after="0" w:line="240" w:lineRule="auto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1a. For ‘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Head and Neck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2D578AC3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Occipital</w:t>
      </w:r>
    </w:p>
    <w:p w14:paraId="12732B5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Temporal</w:t>
      </w:r>
    </w:p>
    <w:p w14:paraId="6751790C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Parietal</w:t>
      </w:r>
    </w:p>
    <w:p w14:paraId="3B9DAB2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Maxillary</w:t>
      </w:r>
    </w:p>
    <w:p w14:paraId="2ABC09A8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Mandibular</w:t>
      </w:r>
    </w:p>
    <w:p w14:paraId="0ACB29A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Occipito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-frontal</w:t>
      </w:r>
    </w:p>
    <w:p w14:paraId="2F08D6C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Temporo-mandibular</w:t>
      </w:r>
    </w:p>
    <w:p w14:paraId="0124B9EF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Cervical spine</w:t>
      </w:r>
    </w:p>
    <w:p w14:paraId="78FDC24A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Cervical spine and referral to shoulder</w:t>
      </w:r>
    </w:p>
    <w:p w14:paraId="3A13812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Cervical spine and referral to elbow</w:t>
      </w:r>
    </w:p>
    <w:p w14:paraId="194D91C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Cervical spine and referral to wrist</w:t>
      </w:r>
    </w:p>
    <w:p w14:paraId="4FDD4685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Cervical spine and referral to hand</w:t>
      </w:r>
    </w:p>
    <w:p w14:paraId="76E7390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Cervical spine and referral to hand and/or face</w:t>
      </w:r>
    </w:p>
    <w:p w14:paraId="1F82A94A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2A5521F" w14:textId="77777777" w:rsidR="00ED66F8" w:rsidRPr="009A285B" w:rsidRDefault="00ED66F8" w:rsidP="00ED66F8">
      <w:pPr>
        <w:spacing w:after="0" w:line="240" w:lineRule="auto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1b. for </w:t>
      </w:r>
      <w:proofErr w:type="gramStart"/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 Upper</w:t>
      </w:r>
      <w:proofErr w:type="gramEnd"/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 Limb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4B4C7216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Shoulder girdle</w:t>
      </w:r>
    </w:p>
    <w:p w14:paraId="4EC19586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Shoulder</w:t>
      </w:r>
    </w:p>
    <w:p w14:paraId="73922638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Clavicle</w:t>
      </w:r>
    </w:p>
    <w:p w14:paraId="48D12BC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Scapula</w:t>
      </w:r>
    </w:p>
    <w:p w14:paraId="1B8A423F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Upper arm</w:t>
      </w:r>
    </w:p>
    <w:p w14:paraId="221C3E8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Elbow</w:t>
      </w:r>
    </w:p>
    <w:p w14:paraId="3096CFFA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Forearm</w:t>
      </w:r>
    </w:p>
    <w:p w14:paraId="24B57FF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lastRenderedPageBreak/>
        <w:t> Wrist</w:t>
      </w:r>
    </w:p>
    <w:p w14:paraId="61FBE26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Hand</w:t>
      </w:r>
    </w:p>
    <w:p w14:paraId="17296CED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2B447BF8" w14:textId="77777777" w:rsidR="00ED66F8" w:rsidRDefault="00ED66F8" w:rsidP="00ED66F8">
      <w:pPr>
        <w:spacing w:after="0"/>
        <w:ind w:firstLine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1c. For </w:t>
      </w:r>
      <w:proofErr w:type="gramStart"/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 Thoracic</w:t>
      </w:r>
      <w:proofErr w:type="gramEnd"/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 Spine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7D549196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Upper thoracic</w:t>
      </w:r>
    </w:p>
    <w:p w14:paraId="3062260C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Upper thoracic + referral to upper limb(s)</w:t>
      </w:r>
    </w:p>
    <w:p w14:paraId="405A6C4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Upper thoracic + referral to mid and lower thorax</w:t>
      </w:r>
    </w:p>
    <w:p w14:paraId="67F7E7E8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Mid thoracic</w:t>
      </w:r>
    </w:p>
    <w:p w14:paraId="2C88978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Lower thoracic</w:t>
      </w:r>
    </w:p>
    <w:p w14:paraId="0F29231B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Ribs</w:t>
      </w:r>
    </w:p>
    <w:p w14:paraId="38348439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51C14823" w14:textId="77777777" w:rsidR="00ED66F8" w:rsidRPr="009A285B" w:rsidRDefault="00ED66F8" w:rsidP="00ED66F8">
      <w:pPr>
        <w:spacing w:after="0"/>
        <w:ind w:firstLine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1d.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Lumbar Spine &amp; Pelvis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7EF940DA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Lumbar spine</w:t>
      </w:r>
    </w:p>
    <w:p w14:paraId="3B39D8BE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Lumbar spine + referral to buttock</w:t>
      </w:r>
    </w:p>
    <w:p w14:paraId="353CBA14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Lumbar spine + referral to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mid thigh</w:t>
      </w:r>
      <w:proofErr w:type="spellEnd"/>
    </w:p>
    <w:p w14:paraId="75BB6EEC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Lumbar spine + referral to knee</w:t>
      </w:r>
    </w:p>
    <w:p w14:paraId="329B55E3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Lumbar spine + referral to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mid calf</w:t>
      </w:r>
      <w:proofErr w:type="spellEnd"/>
    </w:p>
    <w:p w14:paraId="0C3AAC93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Lumbar spine + referral to heel</w:t>
      </w:r>
    </w:p>
    <w:p w14:paraId="41FB455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Lumbar spine + referral to foot and toes</w:t>
      </w:r>
    </w:p>
    <w:p w14:paraId="5F9FEE73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Sacroiliac/pelvis</w:t>
      </w:r>
    </w:p>
    <w:p w14:paraId="158B956F" w14:textId="77777777" w:rsidR="00ED66F8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Groin</w:t>
      </w:r>
    </w:p>
    <w:p w14:paraId="26F08D21" w14:textId="77777777" w:rsidR="00ED66F8" w:rsidRPr="009A285B" w:rsidRDefault="00ED66F8" w:rsidP="00ED66F8">
      <w:pPr>
        <w:pStyle w:val="ListParagraph"/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</w:p>
    <w:p w14:paraId="7563019A" w14:textId="77777777" w:rsidR="00ED66F8" w:rsidRPr="009A285B" w:rsidRDefault="00ED66F8" w:rsidP="00ED66F8">
      <w:pPr>
        <w:spacing w:after="0"/>
        <w:ind w:firstLine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1e. For </w:t>
      </w:r>
      <w:proofErr w:type="gramStart"/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 Lower</w:t>
      </w:r>
      <w:proofErr w:type="gramEnd"/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 Limb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7241703F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Hip</w:t>
      </w:r>
    </w:p>
    <w:p w14:paraId="537C121A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Thigh</w:t>
      </w:r>
    </w:p>
    <w:p w14:paraId="59CF5AF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Lower leg</w:t>
      </w:r>
    </w:p>
    <w:p w14:paraId="02E1A8A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Knee</w:t>
      </w:r>
    </w:p>
    <w:p w14:paraId="26109A63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Calf</w:t>
      </w:r>
    </w:p>
    <w:p w14:paraId="65FFA1E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Anterior lower leg</w:t>
      </w:r>
    </w:p>
    <w:p w14:paraId="1AF2246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Ankle</w:t>
      </w:r>
    </w:p>
    <w:p w14:paraId="566A8FC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Foot</w:t>
      </w:r>
    </w:p>
    <w:p w14:paraId="511BA142" w14:textId="77777777" w:rsidR="00ED66F8" w:rsidRPr="00FF6F9E" w:rsidRDefault="00ED66F8" w:rsidP="00ED66F8">
      <w:pPr>
        <w:pStyle w:val="ListParagraph"/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</w:p>
    <w:p w14:paraId="2C064F7F" w14:textId="77777777" w:rsidR="00ED66F8" w:rsidRPr="009A285B" w:rsidRDefault="00ED66F8" w:rsidP="00ED66F8">
      <w:pPr>
        <w:spacing w:after="0"/>
        <w:ind w:firstLine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1f.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Genito / Urinary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092491E8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Pelvic floor</w:t>
      </w:r>
    </w:p>
    <w:p w14:paraId="5AFE31CB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Anterior abdominal wall</w:t>
      </w:r>
    </w:p>
    <w:p w14:paraId="64C921A5" w14:textId="77777777" w:rsidR="00ED66F8" w:rsidRPr="00FF6F9E" w:rsidRDefault="00ED66F8" w:rsidP="00ED66F8">
      <w:pPr>
        <w:pStyle w:val="ListParagraph"/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</w:p>
    <w:p w14:paraId="131C9C2C" w14:textId="77777777" w:rsidR="00ED66F8" w:rsidRPr="009A285B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2. 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Patient diagnosis (Please select those that apply)</w:t>
      </w:r>
    </w:p>
    <w:p w14:paraId="4BA006AC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Bone and Joint Disorders</w:t>
      </w:r>
    </w:p>
    <w:p w14:paraId="552CC14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Spinal Disorders </w:t>
      </w:r>
    </w:p>
    <w:p w14:paraId="30FFEE54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Muscle and Soft Tissue Disorders </w:t>
      </w:r>
    </w:p>
    <w:p w14:paraId="6566DA1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Nerve Disorders</w:t>
      </w:r>
    </w:p>
    <w:p w14:paraId="35C897F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Other</w:t>
      </w:r>
    </w:p>
    <w:p w14:paraId="6B79C34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Paediatric </w:t>
      </w:r>
    </w:p>
    <w:p w14:paraId="3944722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lastRenderedPageBreak/>
        <w:t xml:space="preserve"> Pelvic Health </w:t>
      </w:r>
    </w:p>
    <w:p w14:paraId="11DB037B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Neurological </w:t>
      </w:r>
    </w:p>
    <w:p w14:paraId="1A212E9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Other</w:t>
      </w:r>
    </w:p>
    <w:p w14:paraId="06055DCE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16EC607C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2a.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Bone and Joint Disorders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053E34D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Bony injury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e.g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fracture</w:t>
      </w:r>
    </w:p>
    <w:p w14:paraId="3E7CD924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Joint instability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e.g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dislocated shoulder</w:t>
      </w:r>
    </w:p>
    <w:p w14:paraId="56A3222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Joint dysfunction and pain</w:t>
      </w:r>
    </w:p>
    <w:p w14:paraId="4B621778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Osteoarthritis</w:t>
      </w:r>
    </w:p>
    <w:p w14:paraId="0D2B469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Osteoporosis</w:t>
      </w:r>
    </w:p>
    <w:p w14:paraId="5040BDB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Meniscal/cartilage/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labrum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injury</w:t>
      </w:r>
    </w:p>
    <w:p w14:paraId="5EBAF6A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Joint Replacement</w:t>
      </w:r>
    </w:p>
    <w:p w14:paraId="4595A1C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Carpal tunnel disorder</w:t>
      </w:r>
    </w:p>
    <w:p w14:paraId="186C878B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RA and other inflammatory arthropathies</w:t>
      </w:r>
    </w:p>
    <w:p w14:paraId="1698AC13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A0E20CD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2b.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Spinal Disorders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0B0D58C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Mechanical spinal pain</w:t>
      </w:r>
    </w:p>
    <w:p w14:paraId="1A129665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Spondylolisthesis</w:t>
      </w:r>
    </w:p>
    <w:p w14:paraId="56204F98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Scoliosis / kyphosis</w:t>
      </w:r>
    </w:p>
    <w:p w14:paraId="309A6F2F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Cervicogenic headache / migraine</w:t>
      </w:r>
    </w:p>
    <w:p w14:paraId="2FA8264E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Whiplash disorder</w:t>
      </w:r>
    </w:p>
    <w:p w14:paraId="60D25C1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Cauda Equina Syndrome</w:t>
      </w:r>
    </w:p>
    <w:p w14:paraId="0123014C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Spinal stenosis</w:t>
      </w:r>
    </w:p>
    <w:p w14:paraId="36F58385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Degenerative myelopathy</w:t>
      </w:r>
    </w:p>
    <w:p w14:paraId="03C3670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Disc lesion</w:t>
      </w:r>
    </w:p>
    <w:p w14:paraId="7A543116" w14:textId="77777777" w:rsidR="00ED66F8" w:rsidRPr="00E644C1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Referred pain</w:t>
      </w:r>
    </w:p>
    <w:p w14:paraId="0AEC0604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1BAF8605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2c.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Muscle and Soft Tissue Disorders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37B53AFE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Soft tissue injury</w:t>
      </w:r>
    </w:p>
    <w:p w14:paraId="3EA4FF8F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Work related upper limb disorder/ overuse injury</w:t>
      </w:r>
    </w:p>
    <w:p w14:paraId="5AECF04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Tendinopathy</w:t>
      </w:r>
    </w:p>
    <w:p w14:paraId="4EC9EF9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Capsulitis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e.g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Frozen shoulder</w:t>
      </w:r>
    </w:p>
    <w:p w14:paraId="33FA397F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Muscle imbalance</w:t>
      </w:r>
    </w:p>
    <w:p w14:paraId="217C805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Muscular tenderness/dysfunction</w:t>
      </w:r>
    </w:p>
    <w:p w14:paraId="4054AD8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Bursitis</w:t>
      </w:r>
    </w:p>
    <w:p w14:paraId="0B92BE3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Ligamentous injury</w:t>
      </w:r>
    </w:p>
    <w:p w14:paraId="1796E14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Lateral epicondylitis</w:t>
      </w:r>
    </w:p>
    <w:p w14:paraId="124C155E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Wrist pain</w:t>
      </w:r>
    </w:p>
    <w:p w14:paraId="0BDC64B5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Nerve Disorders</w:t>
      </w:r>
    </w:p>
    <w:p w14:paraId="21103804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Nerve injury/ entrapment/ impingement</w:t>
      </w:r>
    </w:p>
    <w:p w14:paraId="0641B724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Peripheral neuropathies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e.g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Carpal Tunnel syndrome</w:t>
      </w:r>
    </w:p>
    <w:p w14:paraId="221B90B5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Lower motor neuron lesion</w:t>
      </w:r>
    </w:p>
    <w:p w14:paraId="168B452D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Other</w:t>
      </w:r>
    </w:p>
    <w:p w14:paraId="77E98585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54B425AB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2d.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Post operative symptoms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1E15EFC2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Long Covid or other post viral syndromes</w:t>
      </w:r>
    </w:p>
    <w:p w14:paraId="4A9BA8C3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General Immobility/ Frailty/ Falls</w:t>
      </w:r>
    </w:p>
    <w:p w14:paraId="50A61F06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Multiple tissue injury (bone, joint &amp; soft tissue)</w:t>
      </w:r>
    </w:p>
    <w:p w14:paraId="10010F63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Post concussion</w:t>
      </w:r>
    </w:p>
    <w:p w14:paraId="13B7F32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Chronic Pain syndromes</w:t>
      </w:r>
    </w:p>
    <w:p w14:paraId="12F7DCC3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49DCE427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2e.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Paediatric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3A2998AA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Growth related disorders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e.g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Severs, Osgood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Schlatters</w:t>
      </w:r>
      <w:proofErr w:type="spellEnd"/>
    </w:p>
    <w:p w14:paraId="68D28C32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0593D37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2f.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Pelvic Health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2A8E6C21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Pelvic Girdle pain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e.g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pregnancy and 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post Partum</w:t>
      </w:r>
      <w:proofErr w:type="spellEnd"/>
    </w:p>
    <w:p w14:paraId="34D6FF4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Pregnancy related</w:t>
      </w:r>
    </w:p>
    <w:p w14:paraId="370C706E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Incontinence</w:t>
      </w:r>
    </w:p>
    <w:p w14:paraId="73420ECA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Prolapse</w:t>
      </w:r>
    </w:p>
    <w:p w14:paraId="483E4BA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Post op</w:t>
      </w:r>
    </w:p>
    <w:p w14:paraId="18E816DD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1AC1D8AE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2g. For ‘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Neurological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19A24E2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CVA/TBI</w:t>
      </w:r>
    </w:p>
    <w:p w14:paraId="029BDCF9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MS/MND</w:t>
      </w:r>
    </w:p>
    <w:p w14:paraId="3078EA8A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Parkinsons Disease</w:t>
      </w:r>
    </w:p>
    <w:p w14:paraId="29CA7ED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Spinal Injury</w:t>
      </w:r>
    </w:p>
    <w:p w14:paraId="586FB166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Developmental delay/congenital</w:t>
      </w:r>
    </w:p>
    <w:p w14:paraId="4FF58CF7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Post op</w:t>
      </w:r>
    </w:p>
    <w:p w14:paraId="1A2DC3B0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68B8F640" w14:textId="77777777" w:rsidR="00ED66F8" w:rsidRPr="009A285B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2g. For </w:t>
      </w:r>
      <w:proofErr w:type="gramStart"/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‘ 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Other</w:t>
      </w:r>
      <w:proofErr w:type="gramEnd"/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1ACBE1C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Other not listed here</w:t>
      </w:r>
    </w:p>
    <w:p w14:paraId="1AA036D4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0F641FB6" w14:textId="77777777" w:rsidR="00ED66F8" w:rsidRPr="009A285B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3. </w:t>
      </w:r>
      <w:r w:rsidRPr="009A285B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Please indicate the treatments that were provided</w:t>
      </w:r>
    </w:p>
    <w:p w14:paraId="0F21418B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Assessment, Education, &amp; Advice {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assessment_edu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}</w:t>
      </w:r>
    </w:p>
    <w:p w14:paraId="09DC1C5C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Exercise, Rehabilitation, &amp; Movement Therapy {exercise}</w:t>
      </w:r>
    </w:p>
    <w:p w14:paraId="5C38A500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Manual Techniques {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manual_tech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}</w:t>
      </w:r>
    </w:p>
    <w:p w14:paraId="041ED7F5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Electrotherapy {electrotherapy}</w:t>
      </w:r>
    </w:p>
    <w:p w14:paraId="2E4F7526" w14:textId="77777777" w:rsidR="00ED66F8" w:rsidRPr="009A285B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Other {</w:t>
      </w:r>
      <w:proofErr w:type="spellStart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other_treatment</w:t>
      </w:r>
      <w:proofErr w:type="spellEnd"/>
      <w:r w:rsidRPr="009A285B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}</w:t>
      </w:r>
    </w:p>
    <w:p w14:paraId="394DED8D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D9EFD48" w14:textId="77777777" w:rsidR="00ED66F8" w:rsidRPr="000A1854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3a. For ‘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Assessment, Education, &amp; Advice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5767A2CC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 Advice &amp; Education re </w:t>
      </w:r>
      <w:proofErr w:type="spellStart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self management</w:t>
      </w:r>
      <w:proofErr w:type="spellEnd"/>
    </w:p>
    <w:p w14:paraId="3DDD5ED3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Movement and handling assessment / advice</w:t>
      </w:r>
    </w:p>
    <w:p w14:paraId="708BA203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Biomechanical assessment</w:t>
      </w:r>
    </w:p>
    <w:p w14:paraId="37D3335E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Psychosocial management</w:t>
      </w:r>
    </w:p>
    <w:p w14:paraId="3C6674BD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Signpost to a digital self-management Programme (e.g. website or app)</w:t>
      </w:r>
    </w:p>
    <w:p w14:paraId="41995D76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General lifestyle advice provided</w:t>
      </w:r>
    </w:p>
    <w:p w14:paraId="33A359CD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lastRenderedPageBreak/>
        <w:t> Workstation/ ergonomic/vocational assessment and advice</w:t>
      </w:r>
    </w:p>
    <w:p w14:paraId="1CB8D076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922012D" w14:textId="77777777" w:rsidR="00ED66F8" w:rsidRPr="000A1854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3b. For ‘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Exercise, Rehabilitation, &amp; Movement Therapy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28941209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Supervised - Active Exercises mobilising &amp;/or stretching</w:t>
      </w:r>
    </w:p>
    <w:p w14:paraId="5384B251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Supervised - Active Exercises strengthening</w:t>
      </w:r>
    </w:p>
    <w:p w14:paraId="24B9BF78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Supervised - Stability exercises including Pilates</w:t>
      </w:r>
    </w:p>
    <w:p w14:paraId="04F3239B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Supervised - Gait, balance and posture rehabilitation</w:t>
      </w:r>
    </w:p>
    <w:p w14:paraId="7EA9AFF2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Home - Active Exercises mobilising &amp;/or stretching</w:t>
      </w:r>
    </w:p>
    <w:p w14:paraId="4ECFD16C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Home - Active Exercises strengthening</w:t>
      </w:r>
    </w:p>
    <w:p w14:paraId="15A1F57A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Home - Stability exercises including Pilates</w:t>
      </w:r>
    </w:p>
    <w:p w14:paraId="0153099D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Home - Gait, balance and posture rehabilitation</w:t>
      </w:r>
    </w:p>
    <w:p w14:paraId="69A479AA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Walking aid</w:t>
      </w:r>
    </w:p>
    <w:p w14:paraId="65DC6059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Provision of appliances (e.g., splints, knee braces, back support, orthotics)</w:t>
      </w:r>
    </w:p>
    <w:p w14:paraId="526929B9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Breathwork and relaxation techniques</w:t>
      </w:r>
    </w:p>
    <w:p w14:paraId="27726D8F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6BE1C822" w14:textId="77777777" w:rsidR="00ED66F8" w:rsidRPr="000A1854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3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c. For ‘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Manual Techniques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’ only:</w:t>
      </w:r>
    </w:p>
    <w:p w14:paraId="4FC7C19A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Acupuncture</w:t>
      </w:r>
    </w:p>
    <w:p w14:paraId="3D5B1786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Manual therapies including manipulation, mobilisation, muscle energy techniques</w:t>
      </w:r>
    </w:p>
    <w:p w14:paraId="6AA23CB4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Massage, soft tissue stretching and associated soft tissue techniques</w:t>
      </w:r>
    </w:p>
    <w:p w14:paraId="6CFFBB1A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Desensitisation and scar therapy</w:t>
      </w:r>
    </w:p>
    <w:p w14:paraId="29B9BBFF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Ice or Heat</w:t>
      </w:r>
    </w:p>
    <w:p w14:paraId="556E00AC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Strapping and Taping</w:t>
      </w:r>
    </w:p>
    <w:p w14:paraId="781CBAEB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013BD3EB" w14:textId="77777777" w:rsidR="00ED66F8" w:rsidRPr="000A1854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3d. For ‘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Electrotherapy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6F3D8C4D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Ultrasound</w:t>
      </w:r>
    </w:p>
    <w:p w14:paraId="273C4D14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Laser</w:t>
      </w:r>
    </w:p>
    <w:p w14:paraId="4F65B4E2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Interferential</w:t>
      </w:r>
    </w:p>
    <w:p w14:paraId="0BD919EC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Electrical Stimulation (e.g., electroacupuncture, muscle stimulation, FES etc.)</w:t>
      </w:r>
    </w:p>
    <w:p w14:paraId="22C421B7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TENS</w:t>
      </w:r>
    </w:p>
    <w:p w14:paraId="594E3F0C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Pulsed Short Wave</w:t>
      </w:r>
    </w:p>
    <w:p w14:paraId="29D599D6" w14:textId="77777777" w:rsidR="00ED66F8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027B5E7E" w14:textId="77777777" w:rsidR="00ED66F8" w:rsidRPr="000A1854" w:rsidRDefault="00ED66F8" w:rsidP="00ED66F8">
      <w:pPr>
        <w:spacing w:after="0"/>
        <w:ind w:left="72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3e. For ‘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Other</w:t>
      </w: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’ only: </w:t>
      </w:r>
    </w:p>
    <w:p w14:paraId="51E4C0A5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Other</w:t>
      </w:r>
    </w:p>
    <w:p w14:paraId="4FBF4E9D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937B140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4. 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How many treatment sessions have you had for this episode? </w:t>
      </w:r>
    </w:p>
    <w:p w14:paraId="6897EABE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i/>
          <w:iCs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i/>
          <w:iCs/>
          <w:color w:val="0F4761" w:themeColor="accent1" w:themeShade="BF"/>
          <w:sz w:val="24"/>
          <w:szCs w:val="24"/>
          <w:lang w:val="en-GB"/>
        </w:rPr>
        <w:t>(In person, telephone, and video - how many for each)</w:t>
      </w:r>
    </w:p>
    <w:p w14:paraId="27157D07" w14:textId="77777777" w:rsidR="00ED66F8" w:rsidRPr="00CE19C7" w:rsidRDefault="00ED66F8" w:rsidP="00ED66F8">
      <w:pPr>
        <w:spacing w:after="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CE19C7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Face to face appointments</w:t>
      </w:r>
      <w:r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__________</w:t>
      </w:r>
    </w:p>
    <w:p w14:paraId="7E6A2EA3" w14:textId="77777777" w:rsidR="00ED66F8" w:rsidRPr="00CE19C7" w:rsidRDefault="00ED66F8" w:rsidP="00ED66F8">
      <w:pPr>
        <w:spacing w:after="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CE19C7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Telephone appointments</w:t>
      </w:r>
      <w:r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____________</w:t>
      </w:r>
    </w:p>
    <w:p w14:paraId="4A8C0CCA" w14:textId="77777777" w:rsidR="00ED66F8" w:rsidRPr="00CE19C7" w:rsidRDefault="00ED66F8" w:rsidP="00ED66F8">
      <w:pPr>
        <w:spacing w:after="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CE19C7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Video/virtual appointments</w:t>
      </w:r>
      <w:r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__________</w:t>
      </w:r>
    </w:p>
    <w:p w14:paraId="79D378AC" w14:textId="77777777" w:rsidR="00ED66F8" w:rsidRPr="00CE19C7" w:rsidRDefault="00ED66F8" w:rsidP="00ED66F8">
      <w:pPr>
        <w:spacing w:after="0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</w:p>
    <w:p w14:paraId="40C94FC7" w14:textId="77777777" w:rsidR="00ED66F8" w:rsidRPr="000A1854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06065159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3B6B84D2" w14:textId="77777777" w:rsidR="00ED66F8" w:rsidRPr="000A1854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5. 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Have you completed your treatment or is it ongoing?</w:t>
      </w:r>
    </w:p>
    <w:p w14:paraId="26D33CB0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I have completed their physiotherapy treatment</w:t>
      </w:r>
    </w:p>
    <w:p w14:paraId="10CC01F5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I am still providing their physiotherapy treatment</w:t>
      </w:r>
    </w:p>
    <w:p w14:paraId="7D73DB8F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Other (e.g. Patient on SOS or PIFU)</w:t>
      </w:r>
    </w:p>
    <w:p w14:paraId="60BAE8B2" w14:textId="77777777" w:rsidR="00ED66F8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7D7DD64B" w14:textId="77777777" w:rsidR="00ED66F8" w:rsidRPr="000A1854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  <w:r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 xml:space="preserve">6. </w:t>
      </w:r>
      <w:r w:rsidRPr="000A1854"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  <w:t>Outcome of Referral</w:t>
      </w:r>
    </w:p>
    <w:p w14:paraId="5F92EF15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Treatment completed / Regular discharge (+/- SOS)</w:t>
      </w:r>
    </w:p>
    <w:p w14:paraId="22EAF1F1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Treatment completed AND referred to exercise class/fitness professional</w:t>
      </w:r>
    </w:p>
    <w:p w14:paraId="2A5060F3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Assessment and Information/Advice only</w:t>
      </w:r>
    </w:p>
    <w:p w14:paraId="68A41F2B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Referred to Consultant/GP/other Health Profession for further management</w:t>
      </w:r>
    </w:p>
    <w:p w14:paraId="7B4CAD1A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</w:t>
      </w:r>
      <w:proofErr w:type="spellStart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Self discharge</w:t>
      </w:r>
      <w:proofErr w:type="spellEnd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- unable to continue treatment due to unrelated problem (e.g., financial, logistical, other health condition)</w:t>
      </w:r>
    </w:p>
    <w:p w14:paraId="4799C1A5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</w:t>
      </w:r>
      <w:proofErr w:type="spellStart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Self discharge</w:t>
      </w:r>
      <w:proofErr w:type="spellEnd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- better/not needed/self-managing</w:t>
      </w:r>
    </w:p>
    <w:p w14:paraId="70A6B2E0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</w:t>
      </w:r>
      <w:proofErr w:type="spellStart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Self discharge</w:t>
      </w:r>
      <w:proofErr w:type="spellEnd"/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 xml:space="preserve"> - reason not disclosed</w:t>
      </w:r>
    </w:p>
    <w:p w14:paraId="462936B5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Treatment stopped - financial reasons/limits to treatment (e.g., insurance company/case management limit)</w:t>
      </w:r>
    </w:p>
    <w:p w14:paraId="362496FF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Maintenance patient - Chronic condition and/or Degenerative condition seeking regular/one off treatment to maintain a level of functionality and/or pain and/or QoL*</w:t>
      </w:r>
    </w:p>
    <w:p w14:paraId="34C174ED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Referred to another physiotherapist (within or outside the clinic)</w:t>
      </w:r>
    </w:p>
    <w:p w14:paraId="7CAF7C17" w14:textId="77777777" w:rsidR="00ED66F8" w:rsidRPr="000A1854" w:rsidRDefault="00ED66F8" w:rsidP="00ED66F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</w:pPr>
      <w:r w:rsidRPr="000A1854">
        <w:rPr>
          <w:rFonts w:asciiTheme="majorHAnsi" w:eastAsiaTheme="majorEastAsia" w:hAnsiTheme="majorHAnsi" w:cstheme="majorHAnsi"/>
          <w:color w:val="0F4761" w:themeColor="accent1" w:themeShade="BF"/>
          <w:sz w:val="24"/>
          <w:szCs w:val="24"/>
          <w:lang w:val="en-GB"/>
        </w:rPr>
        <w:t> Other</w:t>
      </w:r>
    </w:p>
    <w:p w14:paraId="73386FF2" w14:textId="77777777" w:rsidR="00ED66F8" w:rsidRPr="009A285B" w:rsidRDefault="00ED66F8" w:rsidP="00ED66F8">
      <w:pPr>
        <w:spacing w:after="0"/>
        <w:rPr>
          <w:rFonts w:asciiTheme="majorHAnsi" w:eastAsiaTheme="majorEastAsia" w:hAnsiTheme="majorHAnsi" w:cstheme="majorHAnsi"/>
          <w:b/>
          <w:bCs/>
          <w:color w:val="0F4761" w:themeColor="accent1" w:themeShade="BF"/>
          <w:sz w:val="24"/>
          <w:szCs w:val="24"/>
          <w:lang w:val="en-GB"/>
        </w:rPr>
      </w:pPr>
    </w:p>
    <w:p w14:paraId="0AA252EF" w14:textId="77777777" w:rsidR="00A74835" w:rsidRPr="00ED66F8" w:rsidRDefault="00A74835" w:rsidP="00ED66F8"/>
    <w:sectPr w:rsidR="00A74835" w:rsidRPr="00ED66F8" w:rsidSect="00ED66F8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5548D"/>
    <w:multiLevelType w:val="hybridMultilevel"/>
    <w:tmpl w:val="E7B6CD98"/>
    <w:lvl w:ilvl="0" w:tplc="50A2C5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7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F8"/>
    <w:rsid w:val="00212305"/>
    <w:rsid w:val="00461D52"/>
    <w:rsid w:val="00506C92"/>
    <w:rsid w:val="005216F3"/>
    <w:rsid w:val="006A5631"/>
    <w:rsid w:val="00935BA8"/>
    <w:rsid w:val="00A74835"/>
    <w:rsid w:val="00BB410E"/>
    <w:rsid w:val="00E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505B"/>
  <w15:chartTrackingRefBased/>
  <w15:docId w15:val="{0E843CFA-FC26-4952-9FF4-F2F642DE0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6F8"/>
    <w:pPr>
      <w:spacing w:after="200" w:line="276" w:lineRule="auto"/>
    </w:pPr>
    <w:rPr>
      <w:rFonts w:eastAsiaTheme="minorEastAsia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F6A50BDE7474F8916D58E94A00E8B" ma:contentTypeVersion="12" ma:contentTypeDescription="Create a new document." ma:contentTypeScope="" ma:versionID="bf21736855b57f4e0593b63cbb62284a">
  <xsd:schema xmlns:xsd="http://www.w3.org/2001/XMLSchema" xmlns:xs="http://www.w3.org/2001/XMLSchema" xmlns:p="http://schemas.microsoft.com/office/2006/metadata/properties" xmlns:ns2="34ed3032-b0a3-481b-89f0-f7fd490e67eb" xmlns:ns3="cd325658-3674-4356-ab08-6693af287bc2" targetNamespace="http://schemas.microsoft.com/office/2006/metadata/properties" ma:root="true" ma:fieldsID="427a93ef7e1010b426e175ef1a386629" ns2:_="" ns3:_="">
    <xsd:import namespace="34ed3032-b0a3-481b-89f0-f7fd490e67eb"/>
    <xsd:import namespace="cd325658-3674-4356-ab08-6693af287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d3032-b0a3-481b-89f0-f7fd490e6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bd5989-7fff-46ea-aeef-f8575643e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5658-3674-4356-ab08-6693af287b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e73ff-b4ce-4126-8a47-2253d54fab46}" ma:internalName="TaxCatchAll" ma:showField="CatchAllData" ma:web="cd325658-3674-4356-ab08-6693af287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5658-3674-4356-ab08-6693af287bc2" xsi:nil="true"/>
    <lcf76f155ced4ddcb4097134ff3c332f xmlns="34ed3032-b0a3-481b-89f0-f7fd490e67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2FD11-111B-4150-8AD1-44D8A8EA7B5C}"/>
</file>

<file path=customXml/itemProps2.xml><?xml version="1.0" encoding="utf-8"?>
<ds:datastoreItem xmlns:ds="http://schemas.openxmlformats.org/officeDocument/2006/customXml" ds:itemID="{BE71DBCF-EE43-4D50-A843-8C7DB588757B}"/>
</file>

<file path=customXml/itemProps3.xml><?xml version="1.0" encoding="utf-8"?>
<ds:datastoreItem xmlns:ds="http://schemas.openxmlformats.org/officeDocument/2006/customXml" ds:itemID="{DC99A8E9-BEA2-4ECE-94B7-1F9B5C3EE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1067</Words>
  <Characters>5148</Characters>
  <Application>Microsoft Office Word</Application>
  <DocSecurity>0</DocSecurity>
  <Lines>102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Shemane Murtagh</dc:creator>
  <cp:keywords/>
  <dc:description/>
  <cp:lastModifiedBy>Shemane Murtagh</cp:lastModifiedBy>
  <cp:revision>2</cp:revision>
  <dcterms:created xsi:type="dcterms:W3CDTF">2026-03-05T12:46:00Z</dcterms:created>
  <dcterms:modified xsi:type="dcterms:W3CDTF">2026-03-06T08:44:00Z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0x010100ED9F6A50BDE7474F8916D58E94A00E8B</vt:lpwstr>
  </property>
</Properties>
</file>